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b/>
          <w:sz w:val="24"/>
          <w:szCs w:val="24"/>
          <w:u w:val="single"/>
        </w:rPr>
        <w:t>Gestoorde leverfunctie.</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i/>
          <w:sz w:val="24"/>
          <w:szCs w:val="24"/>
        </w:rPr>
      </w:pPr>
      <w:r w:rsidRPr="00693033">
        <w:rPr>
          <w:rFonts w:ascii="Times New Roman" w:eastAsia="Times New Roman" w:hAnsi="Times New Roman" w:cs="Times New Roman"/>
          <w:b/>
          <w:i/>
          <w:sz w:val="24"/>
          <w:szCs w:val="24"/>
        </w:rPr>
        <w:t>Voorkomen</w:t>
      </w: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Situaties met een </w:t>
      </w:r>
      <w:proofErr w:type="spellStart"/>
      <w:r w:rsidRPr="00693033">
        <w:rPr>
          <w:rFonts w:ascii="Times New Roman" w:eastAsia="Times New Roman" w:hAnsi="Times New Roman" w:cs="Times New Roman"/>
          <w:sz w:val="24"/>
          <w:szCs w:val="24"/>
        </w:rPr>
        <w:t>stollingsbevorderend</w:t>
      </w:r>
      <w:proofErr w:type="spellEnd"/>
      <w:r w:rsidRPr="00693033">
        <w:rPr>
          <w:rFonts w:ascii="Times New Roman" w:eastAsia="Times New Roman" w:hAnsi="Times New Roman" w:cs="Times New Roman"/>
          <w:sz w:val="24"/>
          <w:szCs w:val="24"/>
        </w:rPr>
        <w:t xml:space="preserve"> effect verhogen de kans op of de ernst van DIS. </w:t>
      </w: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lang w:val="en-US"/>
        </w:rPr>
        <w:t>Situaties</w:t>
      </w:r>
      <w:proofErr w:type="spellEnd"/>
      <w:r w:rsidRPr="00693033">
        <w:rPr>
          <w:rFonts w:ascii="Times New Roman" w:eastAsia="Times New Roman" w:hAnsi="Times New Roman" w:cs="Times New Roman"/>
          <w:sz w:val="24"/>
          <w:szCs w:val="24"/>
          <w:lang w:val="en-US"/>
        </w:rPr>
        <w:t xml:space="preserve"> met </w:t>
      </w:r>
      <w:proofErr w:type="spellStart"/>
      <w:r w:rsidRPr="00693033">
        <w:rPr>
          <w:rFonts w:ascii="Times New Roman" w:eastAsia="Times New Roman" w:hAnsi="Times New Roman" w:cs="Times New Roman"/>
          <w:sz w:val="24"/>
          <w:szCs w:val="24"/>
          <w:lang w:val="en-US"/>
        </w:rPr>
        <w:t>betrekking</w:t>
      </w:r>
      <w:proofErr w:type="spellEnd"/>
      <w:r w:rsidRPr="00693033">
        <w:rPr>
          <w:rFonts w:ascii="Times New Roman" w:eastAsia="Times New Roman" w:hAnsi="Times New Roman" w:cs="Times New Roman"/>
          <w:sz w:val="24"/>
          <w:szCs w:val="24"/>
          <w:lang w:val="en-US"/>
        </w:rPr>
        <w:t xml:space="preserve"> tot de lever </w:t>
      </w:r>
      <w:proofErr w:type="spellStart"/>
      <w:r w:rsidRPr="00693033">
        <w:rPr>
          <w:rFonts w:ascii="Times New Roman" w:eastAsia="Times New Roman" w:hAnsi="Times New Roman" w:cs="Times New Roman"/>
          <w:sz w:val="24"/>
          <w:szCs w:val="24"/>
          <w:lang w:val="en-US"/>
        </w:rPr>
        <w:t>kunnen</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oa</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zijn</w:t>
      </w:r>
      <w:proofErr w:type="spellEnd"/>
      <w:r w:rsidRPr="00693033">
        <w:rPr>
          <w:rFonts w:ascii="Times New Roman" w:eastAsia="Times New Roman" w:hAnsi="Times New Roman" w:cs="Times New Roman"/>
          <w:sz w:val="24"/>
          <w:szCs w:val="24"/>
          <w:lang w:val="en-US"/>
        </w:rPr>
        <w:t>:</w:t>
      </w:r>
    </w:p>
    <w:p w:rsidR="00693033" w:rsidRPr="00693033" w:rsidRDefault="00693033" w:rsidP="00693033">
      <w:pPr>
        <w:spacing w:after="0" w:line="240" w:lineRule="auto"/>
        <w:rPr>
          <w:rFonts w:ascii="Times New Roman" w:eastAsia="Times New Roman" w:hAnsi="Times New Roman" w:cs="Times New Roman"/>
          <w:sz w:val="24"/>
          <w:szCs w:val="24"/>
          <w:lang w:val="en-US"/>
        </w:rPr>
      </w:pPr>
    </w:p>
    <w:p w:rsidR="00693033" w:rsidRDefault="00693033" w:rsidP="00693033">
      <w:pPr>
        <w:numPr>
          <w:ilvl w:val="0"/>
          <w:numId w:val="2"/>
        </w:num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rPr>
        <w:t>Stasis</w:t>
      </w:r>
      <w:proofErr w:type="spellEnd"/>
      <w:r w:rsidRPr="00693033">
        <w:rPr>
          <w:rFonts w:ascii="Times New Roman" w:eastAsia="Times New Roman" w:hAnsi="Times New Roman" w:cs="Times New Roman"/>
          <w:sz w:val="24"/>
          <w:szCs w:val="24"/>
        </w:rPr>
        <w:t xml:space="preserve"> van bloed. Tijdens </w:t>
      </w:r>
      <w:proofErr w:type="spellStart"/>
      <w:r w:rsidRPr="00693033">
        <w:rPr>
          <w:rFonts w:ascii="Times New Roman" w:eastAsia="Times New Roman" w:hAnsi="Times New Roman" w:cs="Times New Roman"/>
          <w:sz w:val="24"/>
          <w:szCs w:val="24"/>
        </w:rPr>
        <w:t>stasis</w:t>
      </w:r>
      <w:proofErr w:type="spellEnd"/>
      <w:r w:rsidRPr="00693033">
        <w:rPr>
          <w:rFonts w:ascii="Times New Roman" w:eastAsia="Times New Roman" w:hAnsi="Times New Roman" w:cs="Times New Roman"/>
          <w:sz w:val="24"/>
          <w:szCs w:val="24"/>
        </w:rPr>
        <w:t xml:space="preserve"> wordt geen ATIII aangevoerd en worden geactiveerde stollingsfactoren niet afgevoerd. </w:t>
      </w:r>
      <w:proofErr w:type="spellStart"/>
      <w:r w:rsidRPr="00693033">
        <w:rPr>
          <w:rFonts w:ascii="Times New Roman" w:eastAsia="Times New Roman" w:hAnsi="Times New Roman" w:cs="Times New Roman"/>
          <w:sz w:val="24"/>
          <w:szCs w:val="24"/>
          <w:lang w:val="en-US"/>
        </w:rPr>
        <w:t>Bovendien</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treedt</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bij</w:t>
      </w:r>
      <w:proofErr w:type="spellEnd"/>
      <w:r w:rsidRPr="00693033">
        <w:rPr>
          <w:rFonts w:ascii="Times New Roman" w:eastAsia="Times New Roman" w:hAnsi="Times New Roman" w:cs="Times New Roman"/>
          <w:sz w:val="24"/>
          <w:szCs w:val="24"/>
          <w:lang w:val="en-US"/>
        </w:rPr>
        <w:t xml:space="preserve"> stasis </w:t>
      </w:r>
      <w:proofErr w:type="spellStart"/>
      <w:r w:rsidRPr="00693033">
        <w:rPr>
          <w:rFonts w:ascii="Times New Roman" w:eastAsia="Times New Roman" w:hAnsi="Times New Roman" w:cs="Times New Roman"/>
          <w:sz w:val="24"/>
          <w:szCs w:val="24"/>
          <w:lang w:val="en-US"/>
        </w:rPr>
        <w:t>acidose</w:t>
      </w:r>
      <w:proofErr w:type="spellEnd"/>
      <w:r w:rsidRPr="00693033">
        <w:rPr>
          <w:rFonts w:ascii="Times New Roman" w:eastAsia="Times New Roman" w:hAnsi="Times New Roman" w:cs="Times New Roman"/>
          <w:sz w:val="24"/>
          <w:szCs w:val="24"/>
          <w:lang w:val="en-US"/>
        </w:rPr>
        <w:t xml:space="preserve"> op.</w:t>
      </w:r>
    </w:p>
    <w:p w:rsidR="00693033" w:rsidRPr="00693033" w:rsidRDefault="00693033" w:rsidP="00693033">
      <w:pPr>
        <w:spacing w:after="0" w:line="240" w:lineRule="auto"/>
        <w:ind w:left="360"/>
        <w:rPr>
          <w:rFonts w:ascii="Times New Roman" w:eastAsia="Times New Roman" w:hAnsi="Times New Roman" w:cs="Times New Roman"/>
          <w:sz w:val="24"/>
          <w:szCs w:val="24"/>
          <w:lang w:val="en-US"/>
        </w:rPr>
      </w:pPr>
    </w:p>
    <w:p w:rsidR="00693033" w:rsidRPr="00693033" w:rsidRDefault="00693033" w:rsidP="00693033">
      <w:pPr>
        <w:numPr>
          <w:ilvl w:val="0"/>
          <w:numId w:val="2"/>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Functiestoornissen van het RES. Een aantal geactiveerde stollingsfactoren is voor eliminatie uit het bloed afhankelijk van het RES. </w:t>
      </w: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color w:val="000000"/>
          <w:sz w:val="24"/>
          <w:szCs w:val="24"/>
        </w:rPr>
      </w:pPr>
      <w:r w:rsidRPr="00693033">
        <w:rPr>
          <w:rFonts w:ascii="Times New Roman" w:eastAsia="Times New Roman" w:hAnsi="Times New Roman" w:cs="Times New Roman"/>
          <w:sz w:val="24"/>
          <w:szCs w:val="24"/>
        </w:rPr>
        <w:t>Stollingsafwijkingen kunnen gezien worden bij een afgenomen productie/activatie van stollingsfactoren die geproduceerd worden door de lever (</w:t>
      </w:r>
      <w:r w:rsidRPr="00693033">
        <w:rPr>
          <w:rFonts w:ascii="Times New Roman" w:eastAsia="Times New Roman" w:hAnsi="Times New Roman" w:cs="Times New Roman"/>
          <w:color w:val="000000"/>
          <w:sz w:val="24"/>
          <w:szCs w:val="24"/>
        </w:rPr>
        <w:t xml:space="preserve">Factor V, VII, IX, X, XI, XII, </w:t>
      </w:r>
      <w:proofErr w:type="spellStart"/>
      <w:r w:rsidRPr="00693033">
        <w:rPr>
          <w:rFonts w:ascii="Times New Roman" w:eastAsia="Times New Roman" w:hAnsi="Times New Roman" w:cs="Times New Roman"/>
          <w:color w:val="000000"/>
          <w:sz w:val="24"/>
          <w:szCs w:val="24"/>
        </w:rPr>
        <w:t>fibrinogen</w:t>
      </w:r>
      <w:proofErr w:type="spellEnd"/>
      <w:r w:rsidRPr="00693033">
        <w:rPr>
          <w:rFonts w:ascii="Times New Roman" w:eastAsia="Times New Roman" w:hAnsi="Times New Roman" w:cs="Times New Roman"/>
          <w:color w:val="000000"/>
          <w:sz w:val="24"/>
          <w:szCs w:val="24"/>
        </w:rPr>
        <w:t xml:space="preserve">, </w:t>
      </w:r>
      <w:proofErr w:type="spellStart"/>
      <w:r w:rsidRPr="00693033">
        <w:rPr>
          <w:rFonts w:ascii="Times New Roman" w:eastAsia="Times New Roman" w:hAnsi="Times New Roman" w:cs="Times New Roman"/>
          <w:color w:val="000000"/>
          <w:sz w:val="24"/>
          <w:szCs w:val="24"/>
        </w:rPr>
        <w:t>prothrombin</w:t>
      </w:r>
      <w:proofErr w:type="spellEnd"/>
      <w:r w:rsidRPr="00693033">
        <w:rPr>
          <w:rFonts w:ascii="Times New Roman" w:eastAsia="Times New Roman" w:hAnsi="Times New Roman" w:cs="Times New Roman"/>
          <w:color w:val="000000"/>
          <w:sz w:val="24"/>
          <w:szCs w:val="24"/>
        </w:rPr>
        <w:t xml:space="preserve">, </w:t>
      </w:r>
      <w:proofErr w:type="spellStart"/>
      <w:r w:rsidRPr="00693033">
        <w:rPr>
          <w:rFonts w:ascii="Times New Roman" w:eastAsia="Times New Roman" w:hAnsi="Times New Roman" w:cs="Times New Roman"/>
          <w:color w:val="000000"/>
          <w:sz w:val="24"/>
          <w:szCs w:val="24"/>
        </w:rPr>
        <w:t>antithrombin</w:t>
      </w:r>
      <w:proofErr w:type="spellEnd"/>
      <w:r w:rsidRPr="00693033">
        <w:rPr>
          <w:rFonts w:ascii="Times New Roman" w:eastAsia="Times New Roman" w:hAnsi="Times New Roman" w:cs="Times New Roman"/>
          <w:color w:val="000000"/>
          <w:sz w:val="24"/>
          <w:szCs w:val="24"/>
        </w:rPr>
        <w:t xml:space="preserve"> III, plasminogen, </w:t>
      </w:r>
      <w:r w:rsidRPr="00693033">
        <w:rPr>
          <w:rFonts w:ascii="Times New Roman" w:eastAsia="Times New Roman" w:hAnsi="Times New Roman" w:cs="Times New Roman"/>
          <w:color w:val="000000"/>
          <w:sz w:val="24"/>
          <w:szCs w:val="24"/>
          <w:lang w:val="en-US"/>
        </w:rPr>
        <w:t>α</w:t>
      </w:r>
      <w:r w:rsidRPr="00693033">
        <w:rPr>
          <w:rFonts w:ascii="Times New Roman" w:eastAsia="Times New Roman" w:hAnsi="Times New Roman" w:cs="Times New Roman"/>
          <w:color w:val="000000"/>
          <w:sz w:val="24"/>
          <w:szCs w:val="24"/>
          <w:vertAlign w:val="subscript"/>
        </w:rPr>
        <w:t>2</w:t>
      </w:r>
      <w:r w:rsidRPr="00693033">
        <w:rPr>
          <w:rFonts w:ascii="Times New Roman" w:eastAsia="Times New Roman" w:hAnsi="Times New Roman" w:cs="Times New Roman"/>
          <w:color w:val="000000"/>
          <w:sz w:val="24"/>
          <w:szCs w:val="24"/>
        </w:rPr>
        <w:t xml:space="preserve">-macroglobulin, en </w:t>
      </w:r>
      <w:r w:rsidRPr="00693033">
        <w:rPr>
          <w:rFonts w:ascii="Times New Roman" w:eastAsia="Times New Roman" w:hAnsi="Times New Roman" w:cs="Times New Roman"/>
          <w:color w:val="000000"/>
          <w:sz w:val="24"/>
          <w:szCs w:val="24"/>
          <w:lang w:val="en-US"/>
        </w:rPr>
        <w:t>α</w:t>
      </w:r>
      <w:r w:rsidRPr="00693033">
        <w:rPr>
          <w:rFonts w:ascii="Times New Roman" w:eastAsia="Times New Roman" w:hAnsi="Times New Roman" w:cs="Times New Roman"/>
          <w:color w:val="000000"/>
          <w:sz w:val="24"/>
          <w:szCs w:val="24"/>
          <w:vertAlign w:val="subscript"/>
        </w:rPr>
        <w:t>1</w:t>
      </w:r>
      <w:r w:rsidRPr="00693033">
        <w:rPr>
          <w:rFonts w:ascii="Times New Roman" w:eastAsia="Times New Roman" w:hAnsi="Times New Roman" w:cs="Times New Roman"/>
          <w:color w:val="000000"/>
          <w:sz w:val="24"/>
          <w:szCs w:val="24"/>
        </w:rPr>
        <w:t xml:space="preserve">-antitrypsin. Een afgenomen absorptie van vitamine K uit het maagdarmkanaal vanwege een afgenomen galproductie kan ook leiden tot stollingsstoornissen. </w:t>
      </w:r>
    </w:p>
    <w:p w:rsidR="00693033" w:rsidRPr="00693033" w:rsidRDefault="00693033" w:rsidP="00693033">
      <w:pPr>
        <w:spacing w:after="0" w:line="240" w:lineRule="auto"/>
        <w:rPr>
          <w:rFonts w:ascii="Times New Roman" w:eastAsia="Times New Roman" w:hAnsi="Times New Roman" w:cs="Times New Roman"/>
          <w:color w:val="000000"/>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De meeste stollingseiwitten worden primair in de lever geproduceerd. Daarom worden leveraandoeningen met necrose, ontsteking, neoplasieën of </w:t>
      </w:r>
      <w:proofErr w:type="spellStart"/>
      <w:r w:rsidRPr="00693033">
        <w:rPr>
          <w:rFonts w:ascii="Times New Roman" w:eastAsia="Times New Roman" w:hAnsi="Times New Roman" w:cs="Times New Roman"/>
          <w:sz w:val="24"/>
          <w:szCs w:val="24"/>
        </w:rPr>
        <w:t>cirrhose</w:t>
      </w:r>
      <w:proofErr w:type="spellEnd"/>
      <w:r w:rsidRPr="00693033">
        <w:rPr>
          <w:rFonts w:ascii="Times New Roman" w:eastAsia="Times New Roman" w:hAnsi="Times New Roman" w:cs="Times New Roman"/>
          <w:sz w:val="24"/>
          <w:szCs w:val="24"/>
        </w:rPr>
        <w:t xml:space="preserve"> vaak geassocieerd met een verminderde productie van stollingseiwitten, voornamelijk van factor VII, IX, X en XI.</w:t>
      </w:r>
    </w:p>
    <w:p w:rsidR="00693033" w:rsidRDefault="00693033" w:rsidP="00693033">
      <w:pPr>
        <w:spacing w:after="0" w:line="240" w:lineRule="auto"/>
        <w:rPr>
          <w:rFonts w:ascii="Times New Roman" w:eastAsia="Times New Roman" w:hAnsi="Times New Roman" w:cs="Times New Roman"/>
          <w:color w:val="FF0000"/>
          <w:sz w:val="24"/>
          <w:szCs w:val="24"/>
        </w:rPr>
      </w:pPr>
      <w:r w:rsidRPr="00693033">
        <w:rPr>
          <w:rFonts w:ascii="Times New Roman" w:eastAsia="Times New Roman" w:hAnsi="Times New Roman" w:cs="Times New Roman"/>
          <w:sz w:val="24"/>
          <w:szCs w:val="24"/>
        </w:rPr>
        <w:t xml:space="preserve">Omdat de stollingseiwitten relatief korte halfwaardetijden hebben (4h-2dgn), kunnen milde deficiënties leiden tot secundair ernstige </w:t>
      </w:r>
      <w:proofErr w:type="spellStart"/>
      <w:r w:rsidRPr="00693033">
        <w:rPr>
          <w:rFonts w:ascii="Times New Roman" w:eastAsia="Times New Roman" w:hAnsi="Times New Roman" w:cs="Times New Roman"/>
          <w:sz w:val="24"/>
          <w:szCs w:val="24"/>
        </w:rPr>
        <w:t>hepatopathien</w:t>
      </w:r>
      <w:proofErr w:type="spellEnd"/>
      <w:r w:rsidRPr="00693033">
        <w:rPr>
          <w:rFonts w:ascii="Times New Roman" w:eastAsia="Times New Roman" w:hAnsi="Times New Roman" w:cs="Times New Roman"/>
          <w:sz w:val="24"/>
          <w:szCs w:val="24"/>
        </w:rPr>
        <w:t xml:space="preserve">. </w:t>
      </w:r>
      <w:r w:rsidRPr="00693033">
        <w:rPr>
          <w:rFonts w:ascii="Times New Roman" w:eastAsia="Times New Roman" w:hAnsi="Times New Roman" w:cs="Times New Roman"/>
          <w:color w:val="FF0000"/>
          <w:sz w:val="24"/>
          <w:szCs w:val="24"/>
        </w:rPr>
        <w:t>???????????</w:t>
      </w:r>
    </w:p>
    <w:p w:rsidR="00693033" w:rsidRDefault="00693033" w:rsidP="00693033">
      <w:pPr>
        <w:spacing w:after="0" w:line="240" w:lineRule="auto"/>
        <w:rPr>
          <w:rFonts w:ascii="Times New Roman" w:eastAsia="Times New Roman" w:hAnsi="Times New Roman" w:cs="Times New Roman"/>
          <w:color w:val="FF0000"/>
          <w:sz w:val="24"/>
          <w:szCs w:val="24"/>
        </w:rPr>
      </w:pPr>
    </w:p>
    <w:p w:rsidR="00693033" w:rsidRPr="00693033" w:rsidRDefault="00693033" w:rsidP="00693033">
      <w:pPr>
        <w:spacing w:after="0" w:line="240" w:lineRule="auto"/>
        <w:rPr>
          <w:rFonts w:ascii="Times New Roman" w:eastAsia="Times New Roman" w:hAnsi="Times New Roman" w:cs="Times New Roman"/>
          <w:color w:val="FF0000"/>
          <w:sz w:val="24"/>
          <w:szCs w:val="24"/>
        </w:rPr>
      </w:pPr>
    </w:p>
    <w:p w:rsidR="00693033" w:rsidRDefault="00693033" w:rsidP="00693033">
      <w:pPr>
        <w:spacing w:after="0" w:line="240" w:lineRule="auto"/>
        <w:rPr>
          <w:rFonts w:ascii="Times New Roman" w:eastAsia="Times New Roman" w:hAnsi="Times New Roman" w:cs="Times New Roman"/>
          <w:b/>
          <w:i/>
          <w:color w:val="000000"/>
          <w:sz w:val="24"/>
          <w:szCs w:val="24"/>
          <w:lang w:val="en-US"/>
        </w:rPr>
      </w:pPr>
      <w:proofErr w:type="spellStart"/>
      <w:r w:rsidRPr="00693033">
        <w:rPr>
          <w:rFonts w:ascii="Times New Roman" w:eastAsia="Times New Roman" w:hAnsi="Times New Roman" w:cs="Times New Roman"/>
          <w:b/>
          <w:i/>
          <w:color w:val="000000"/>
          <w:sz w:val="24"/>
          <w:szCs w:val="24"/>
          <w:lang w:val="en-US"/>
        </w:rPr>
        <w:t>Diagnostiek</w:t>
      </w:r>
      <w:proofErr w:type="spellEnd"/>
    </w:p>
    <w:p w:rsidR="00693033" w:rsidRPr="00693033" w:rsidRDefault="00693033" w:rsidP="00693033">
      <w:pPr>
        <w:spacing w:after="0" w:line="240" w:lineRule="auto"/>
        <w:rPr>
          <w:rFonts w:ascii="Times New Roman" w:eastAsia="Times New Roman" w:hAnsi="Times New Roman" w:cs="Times New Roman"/>
          <w:b/>
          <w:i/>
          <w:color w:val="000000"/>
          <w:sz w:val="24"/>
          <w:szCs w:val="24"/>
          <w:lang w:val="en-US"/>
        </w:rPr>
      </w:pPr>
    </w:p>
    <w:p w:rsidR="00693033" w:rsidRPr="00693033" w:rsidRDefault="00693033" w:rsidP="00693033">
      <w:pPr>
        <w:numPr>
          <w:ilvl w:val="0"/>
          <w:numId w:val="1"/>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APTT en/of PT: in 50-66% van de honden met leverziekte verhoogd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factoractiviteit is &lt;30% of normaal). </w:t>
      </w:r>
      <w:r>
        <w:rPr>
          <w:rFonts w:ascii="Times New Roman" w:eastAsia="Times New Roman" w:hAnsi="Times New Roman" w:cs="Times New Roman"/>
          <w:sz w:val="24"/>
          <w:szCs w:val="24"/>
        </w:rPr>
        <w:t xml:space="preserve"> </w:t>
      </w:r>
      <w:r w:rsidRPr="00693033">
        <w:rPr>
          <w:rFonts w:ascii="Times New Roman" w:eastAsia="Times New Roman" w:hAnsi="Times New Roman" w:cs="Times New Roman"/>
          <w:sz w:val="24"/>
          <w:szCs w:val="24"/>
        </w:rPr>
        <w:t xml:space="preserve">Ernstige leverziekten kunnen ook leiden tot DIS. </w:t>
      </w:r>
    </w:p>
    <w:p w:rsidR="00693033" w:rsidRDefault="00693033" w:rsidP="00693033">
      <w:pPr>
        <w:spacing w:after="0" w:line="240" w:lineRule="auto"/>
        <w:ind w:left="720"/>
        <w:rPr>
          <w:rFonts w:ascii="Times New Roman" w:eastAsia="Times New Roman" w:hAnsi="Times New Roman" w:cs="Times New Roman"/>
          <w:sz w:val="24"/>
          <w:szCs w:val="24"/>
        </w:rPr>
      </w:pPr>
    </w:p>
    <w:p w:rsidR="00693033" w:rsidRPr="00693033" w:rsidRDefault="00693033" w:rsidP="00693033">
      <w:pPr>
        <w:numPr>
          <w:ilvl w:val="0"/>
          <w:numId w:val="1"/>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Fibrinogeen (acute fase reactant) en </w:t>
      </w:r>
      <w:proofErr w:type="spellStart"/>
      <w:r w:rsidRPr="00693033">
        <w:rPr>
          <w:rFonts w:ascii="Times New Roman" w:eastAsia="Times New Roman" w:hAnsi="Times New Roman" w:cs="Times New Roman"/>
          <w:sz w:val="24"/>
          <w:szCs w:val="24"/>
        </w:rPr>
        <w:t>von</w:t>
      </w:r>
      <w:proofErr w:type="spellEnd"/>
      <w:r w:rsidRPr="00693033">
        <w:rPr>
          <w:rFonts w:ascii="Times New Roman" w:eastAsia="Times New Roman" w:hAnsi="Times New Roman" w:cs="Times New Roman"/>
          <w:sz w:val="24"/>
          <w:szCs w:val="24"/>
        </w:rPr>
        <w:t xml:space="preserve"> Willebrand factor (productie </w:t>
      </w:r>
      <w:proofErr w:type="spellStart"/>
      <w:r w:rsidRPr="00693033">
        <w:rPr>
          <w:rFonts w:ascii="Times New Roman" w:eastAsia="Times New Roman" w:hAnsi="Times New Roman" w:cs="Times New Roman"/>
          <w:sz w:val="24"/>
          <w:szCs w:val="24"/>
        </w:rPr>
        <w:t>extrahepatisch</w:t>
      </w:r>
      <w:proofErr w:type="spellEnd"/>
      <w:r w:rsidRPr="00693033">
        <w:rPr>
          <w:rFonts w:ascii="Times New Roman" w:eastAsia="Times New Roman" w:hAnsi="Times New Roman" w:cs="Times New Roman"/>
          <w:sz w:val="24"/>
          <w:szCs w:val="24"/>
        </w:rPr>
        <w:t xml:space="preserve">) kunnen verhoogd zijn. </w:t>
      </w:r>
    </w:p>
    <w:p w:rsidR="00693033" w:rsidRDefault="00693033" w:rsidP="00693033">
      <w:pPr>
        <w:spacing w:after="0" w:line="240" w:lineRule="auto"/>
        <w:ind w:left="720"/>
        <w:rPr>
          <w:rFonts w:ascii="Times New Roman" w:eastAsia="Times New Roman" w:hAnsi="Times New Roman" w:cs="Times New Roman"/>
          <w:color w:val="000000"/>
          <w:sz w:val="24"/>
          <w:szCs w:val="24"/>
        </w:rPr>
      </w:pPr>
    </w:p>
    <w:p w:rsidR="00693033" w:rsidRPr="00693033" w:rsidRDefault="00693033" w:rsidP="00693033">
      <w:pPr>
        <w:numPr>
          <w:ilvl w:val="0"/>
          <w:numId w:val="1"/>
        </w:numPr>
        <w:spacing w:after="0" w:line="240" w:lineRule="auto"/>
        <w:rPr>
          <w:rFonts w:ascii="Times New Roman" w:eastAsia="Times New Roman" w:hAnsi="Times New Roman" w:cs="Times New Roman"/>
          <w:color w:val="000000"/>
          <w:sz w:val="24"/>
          <w:szCs w:val="24"/>
        </w:rPr>
      </w:pPr>
      <w:r w:rsidRPr="00693033">
        <w:rPr>
          <w:rFonts w:ascii="Times New Roman" w:eastAsia="Times New Roman" w:hAnsi="Times New Roman" w:cs="Times New Roman"/>
          <w:color w:val="000000"/>
          <w:sz w:val="24"/>
          <w:szCs w:val="24"/>
        </w:rPr>
        <w:t xml:space="preserve">Radiografie is nuttig in het beoordelen van de levergrootte, onregelmatige leverranden, </w:t>
      </w:r>
      <w:proofErr w:type="spellStart"/>
      <w:r w:rsidRPr="00693033">
        <w:rPr>
          <w:rFonts w:ascii="Times New Roman" w:eastAsia="Times New Roman" w:hAnsi="Times New Roman" w:cs="Times New Roman"/>
          <w:color w:val="000000"/>
          <w:sz w:val="24"/>
          <w:szCs w:val="24"/>
        </w:rPr>
        <w:t>cholechitis</w:t>
      </w:r>
      <w:proofErr w:type="spellEnd"/>
      <w:r w:rsidRPr="00693033">
        <w:rPr>
          <w:rFonts w:ascii="Times New Roman" w:eastAsia="Times New Roman" w:hAnsi="Times New Roman" w:cs="Times New Roman"/>
          <w:color w:val="000000"/>
          <w:sz w:val="24"/>
          <w:szCs w:val="24"/>
        </w:rPr>
        <w:t xml:space="preserve">, en aandoeningen van de galblaas. </w:t>
      </w:r>
    </w:p>
    <w:p w:rsidR="00693033" w:rsidRDefault="00693033" w:rsidP="00693033">
      <w:pPr>
        <w:spacing w:after="0" w:line="240" w:lineRule="auto"/>
        <w:ind w:left="720"/>
        <w:rPr>
          <w:rFonts w:ascii="Times New Roman" w:eastAsia="Times New Roman" w:hAnsi="Times New Roman" w:cs="Times New Roman"/>
          <w:color w:val="000000"/>
          <w:sz w:val="24"/>
          <w:szCs w:val="24"/>
        </w:rPr>
      </w:pPr>
    </w:p>
    <w:p w:rsidR="00693033" w:rsidRPr="00693033" w:rsidRDefault="00693033" w:rsidP="00693033">
      <w:pPr>
        <w:numPr>
          <w:ilvl w:val="0"/>
          <w:numId w:val="1"/>
        </w:numPr>
        <w:spacing w:after="0" w:line="240" w:lineRule="auto"/>
        <w:rPr>
          <w:rFonts w:ascii="Times New Roman" w:eastAsia="Times New Roman" w:hAnsi="Times New Roman" w:cs="Times New Roman"/>
          <w:color w:val="000000"/>
          <w:sz w:val="24"/>
          <w:szCs w:val="24"/>
        </w:rPr>
      </w:pPr>
      <w:r w:rsidRPr="00693033">
        <w:rPr>
          <w:rFonts w:ascii="Times New Roman" w:eastAsia="Times New Roman" w:hAnsi="Times New Roman" w:cs="Times New Roman"/>
          <w:color w:val="000000"/>
          <w:sz w:val="24"/>
          <w:szCs w:val="24"/>
        </w:rPr>
        <w:t xml:space="preserve">Ultrasonografie kan helpen om te differentiëren tussen galgangobstructie en andere galziektes, differentiëren tussen diffuse en focale laesies, en om </w:t>
      </w:r>
      <w:proofErr w:type="spellStart"/>
      <w:r w:rsidRPr="00693033">
        <w:rPr>
          <w:rFonts w:ascii="Times New Roman" w:eastAsia="Times New Roman" w:hAnsi="Times New Roman" w:cs="Times New Roman"/>
          <w:color w:val="000000"/>
          <w:sz w:val="24"/>
          <w:szCs w:val="24"/>
        </w:rPr>
        <w:t>portosystemische</w:t>
      </w:r>
      <w:proofErr w:type="spellEnd"/>
      <w:r w:rsidRPr="00693033">
        <w:rPr>
          <w:rFonts w:ascii="Times New Roman" w:eastAsia="Times New Roman" w:hAnsi="Times New Roman" w:cs="Times New Roman"/>
          <w:color w:val="000000"/>
          <w:sz w:val="24"/>
          <w:szCs w:val="24"/>
        </w:rPr>
        <w:t xml:space="preserve"> shunts te identificeren. </w:t>
      </w:r>
    </w:p>
    <w:p w:rsidR="00693033" w:rsidRDefault="00693033" w:rsidP="00693033">
      <w:pPr>
        <w:spacing w:after="0" w:line="240" w:lineRule="auto"/>
        <w:ind w:left="720"/>
        <w:rPr>
          <w:rFonts w:ascii="Times New Roman" w:eastAsia="Times New Roman" w:hAnsi="Times New Roman" w:cs="Times New Roman"/>
          <w:color w:val="000000"/>
          <w:sz w:val="24"/>
          <w:szCs w:val="24"/>
        </w:rPr>
      </w:pPr>
    </w:p>
    <w:p w:rsidR="00693033" w:rsidRDefault="00693033" w:rsidP="00693033">
      <w:pPr>
        <w:numPr>
          <w:ilvl w:val="0"/>
          <w:numId w:val="1"/>
        </w:numPr>
        <w:spacing w:after="0" w:line="240" w:lineRule="auto"/>
        <w:rPr>
          <w:rFonts w:ascii="Times New Roman" w:eastAsia="Times New Roman" w:hAnsi="Times New Roman" w:cs="Times New Roman"/>
          <w:color w:val="000000"/>
          <w:sz w:val="24"/>
          <w:szCs w:val="24"/>
        </w:rPr>
      </w:pPr>
      <w:proofErr w:type="spellStart"/>
      <w:r w:rsidRPr="00693033">
        <w:rPr>
          <w:rFonts w:ascii="Times New Roman" w:eastAsia="Times New Roman" w:hAnsi="Times New Roman" w:cs="Times New Roman"/>
          <w:color w:val="000000"/>
          <w:sz w:val="24"/>
          <w:szCs w:val="24"/>
        </w:rPr>
        <w:t>Echo-geleide</w:t>
      </w:r>
      <w:proofErr w:type="spellEnd"/>
      <w:r w:rsidRPr="00693033">
        <w:rPr>
          <w:rFonts w:ascii="Times New Roman" w:eastAsia="Times New Roman" w:hAnsi="Times New Roman" w:cs="Times New Roman"/>
          <w:color w:val="000000"/>
          <w:sz w:val="24"/>
          <w:szCs w:val="24"/>
        </w:rPr>
        <w:t xml:space="preserve"> dunne naald aspiraten zijn relatief non-</w:t>
      </w:r>
      <w:proofErr w:type="spellStart"/>
      <w:r w:rsidRPr="00693033">
        <w:rPr>
          <w:rFonts w:ascii="Times New Roman" w:eastAsia="Times New Roman" w:hAnsi="Times New Roman" w:cs="Times New Roman"/>
          <w:color w:val="000000"/>
          <w:sz w:val="24"/>
          <w:szCs w:val="24"/>
        </w:rPr>
        <w:t>invastief</w:t>
      </w:r>
      <w:proofErr w:type="spellEnd"/>
      <w:r w:rsidRPr="00693033">
        <w:rPr>
          <w:rFonts w:ascii="Times New Roman" w:eastAsia="Times New Roman" w:hAnsi="Times New Roman" w:cs="Times New Roman"/>
          <w:color w:val="000000"/>
          <w:sz w:val="24"/>
          <w:szCs w:val="24"/>
        </w:rPr>
        <w:t>. In sommige situaties krijgt een ‘</w:t>
      </w:r>
      <w:proofErr w:type="spellStart"/>
      <w:r w:rsidRPr="00693033">
        <w:rPr>
          <w:rFonts w:ascii="Times New Roman" w:eastAsia="Times New Roman" w:hAnsi="Times New Roman" w:cs="Times New Roman"/>
          <w:color w:val="000000"/>
          <w:sz w:val="24"/>
          <w:szCs w:val="24"/>
        </w:rPr>
        <w:t>wedge’biopt</w:t>
      </w:r>
      <w:proofErr w:type="spellEnd"/>
      <w:r w:rsidRPr="00693033">
        <w:rPr>
          <w:rFonts w:ascii="Times New Roman" w:eastAsia="Times New Roman" w:hAnsi="Times New Roman" w:cs="Times New Roman"/>
          <w:color w:val="000000"/>
          <w:sz w:val="24"/>
          <w:szCs w:val="24"/>
        </w:rPr>
        <w:t xml:space="preserve"> (wigvormig??) de voorkeur om er zeker van te zijn dat het ‘sample’ een juiste diagnose geeft. Biopten moeten ingezet worden voor aerobe en anaerobe bacterieculturen, cytologie, en histopathologie, en </w:t>
      </w:r>
      <w:proofErr w:type="spellStart"/>
      <w:r w:rsidRPr="00693033">
        <w:rPr>
          <w:rFonts w:ascii="Times New Roman" w:eastAsia="Times New Roman" w:hAnsi="Times New Roman" w:cs="Times New Roman"/>
          <w:color w:val="000000"/>
          <w:sz w:val="24"/>
          <w:szCs w:val="24"/>
        </w:rPr>
        <w:t>zonodig</w:t>
      </w:r>
      <w:proofErr w:type="spellEnd"/>
      <w:r w:rsidRPr="00693033">
        <w:rPr>
          <w:rFonts w:ascii="Times New Roman" w:eastAsia="Times New Roman" w:hAnsi="Times New Roman" w:cs="Times New Roman"/>
          <w:color w:val="000000"/>
          <w:sz w:val="24"/>
          <w:szCs w:val="24"/>
        </w:rPr>
        <w:t xml:space="preserve"> koper- en toxicologische analyse.</w:t>
      </w:r>
    </w:p>
    <w:p w:rsidR="00693033" w:rsidRDefault="00693033" w:rsidP="00693033">
      <w:pPr>
        <w:pStyle w:val="Lijstalinea"/>
        <w:rPr>
          <w:rFonts w:ascii="Times New Roman" w:eastAsia="Times New Roman" w:hAnsi="Times New Roman" w:cs="Times New Roman"/>
          <w:color w:val="000000"/>
          <w:sz w:val="24"/>
          <w:szCs w:val="24"/>
        </w:rPr>
      </w:pPr>
    </w:p>
    <w:p w:rsidR="00693033" w:rsidRDefault="00693033" w:rsidP="00693033">
      <w:pPr>
        <w:spacing w:after="0" w:line="240" w:lineRule="auto"/>
        <w:rPr>
          <w:rFonts w:ascii="Times New Roman" w:eastAsia="Times New Roman" w:hAnsi="Times New Roman" w:cs="Times New Roman"/>
          <w:color w:val="000000"/>
          <w:sz w:val="24"/>
          <w:szCs w:val="24"/>
        </w:rPr>
      </w:pPr>
    </w:p>
    <w:p w:rsidR="00693033" w:rsidRDefault="00693033" w:rsidP="00693033">
      <w:pPr>
        <w:spacing w:after="0" w:line="240" w:lineRule="auto"/>
        <w:rPr>
          <w:rFonts w:ascii="Times New Roman" w:eastAsia="Times New Roman" w:hAnsi="Times New Roman" w:cs="Times New Roman"/>
          <w:color w:val="000000"/>
          <w:sz w:val="24"/>
          <w:szCs w:val="24"/>
        </w:rPr>
      </w:pPr>
    </w:p>
    <w:p w:rsidR="00693033" w:rsidRPr="00693033" w:rsidRDefault="00693033" w:rsidP="00693033">
      <w:pPr>
        <w:spacing w:after="0" w:line="240" w:lineRule="auto"/>
        <w:rPr>
          <w:rFonts w:ascii="Times New Roman" w:eastAsia="Times New Roman" w:hAnsi="Times New Roman" w:cs="Times New Roman"/>
          <w:color w:val="000000"/>
          <w:sz w:val="24"/>
          <w:szCs w:val="24"/>
        </w:rPr>
      </w:pPr>
    </w:p>
    <w:p w:rsidR="00693033" w:rsidRPr="00693033" w:rsidRDefault="00693033" w:rsidP="00693033">
      <w:pPr>
        <w:spacing w:after="0" w:line="240" w:lineRule="auto"/>
        <w:rPr>
          <w:rFonts w:ascii="Times New Roman" w:eastAsia="Times New Roman" w:hAnsi="Times New Roman" w:cs="Times New Roman"/>
          <w:b/>
          <w:i/>
          <w:color w:val="000000"/>
          <w:sz w:val="24"/>
          <w:szCs w:val="24"/>
        </w:rPr>
      </w:pPr>
      <w:r w:rsidRPr="00693033">
        <w:rPr>
          <w:rFonts w:ascii="Times New Roman" w:eastAsia="Times New Roman" w:hAnsi="Times New Roman" w:cs="Times New Roman"/>
          <w:b/>
          <w:i/>
          <w:color w:val="000000"/>
          <w:sz w:val="24"/>
          <w:szCs w:val="24"/>
        </w:rPr>
        <w:t>Therapie</w:t>
      </w:r>
    </w:p>
    <w:p w:rsidR="00693033" w:rsidRDefault="00693033" w:rsidP="00693033">
      <w:pPr>
        <w:spacing w:after="0" w:line="240" w:lineRule="auto"/>
        <w:rPr>
          <w:rFonts w:ascii="Times New Roman" w:eastAsia="Times New Roman" w:hAnsi="Times New Roman" w:cs="Times New Roman"/>
          <w:color w:val="000000"/>
          <w:sz w:val="24"/>
          <w:szCs w:val="24"/>
        </w:rPr>
      </w:pPr>
    </w:p>
    <w:p w:rsidR="00693033" w:rsidRDefault="00693033" w:rsidP="00693033">
      <w:pPr>
        <w:spacing w:after="0" w:line="240" w:lineRule="auto"/>
        <w:rPr>
          <w:rFonts w:ascii="Times New Roman" w:eastAsia="Times New Roman" w:hAnsi="Times New Roman" w:cs="Times New Roman"/>
          <w:color w:val="000000"/>
          <w:sz w:val="24"/>
          <w:szCs w:val="24"/>
        </w:rPr>
      </w:pPr>
      <w:r w:rsidRPr="00693033">
        <w:rPr>
          <w:rFonts w:ascii="Times New Roman" w:eastAsia="Times New Roman" w:hAnsi="Times New Roman" w:cs="Times New Roman"/>
          <w:color w:val="000000"/>
          <w:sz w:val="24"/>
          <w:szCs w:val="24"/>
        </w:rPr>
        <w:t xml:space="preserve">Een vroege en juiste therapie is van zeer groot belang voor dieren met acute en fulminant leverfalen. Wanneer een onderliggende oorzaak bekend is, moet de behandeling hier specifiek op gericht worden. Aandacht voor elektrolyt en </w:t>
      </w:r>
      <w:proofErr w:type="spellStart"/>
      <w:r w:rsidRPr="00693033">
        <w:rPr>
          <w:rFonts w:ascii="Times New Roman" w:eastAsia="Times New Roman" w:hAnsi="Times New Roman" w:cs="Times New Roman"/>
          <w:color w:val="000000"/>
          <w:sz w:val="24"/>
          <w:szCs w:val="24"/>
        </w:rPr>
        <w:t>zuurbase</w:t>
      </w:r>
      <w:proofErr w:type="spellEnd"/>
      <w:r w:rsidRPr="00693033">
        <w:rPr>
          <w:rFonts w:ascii="Times New Roman" w:eastAsia="Times New Roman" w:hAnsi="Times New Roman" w:cs="Times New Roman"/>
          <w:color w:val="000000"/>
          <w:sz w:val="24"/>
          <w:szCs w:val="24"/>
        </w:rPr>
        <w:t xml:space="preserve">-balans en juiste voeding biedt het beste milieu voor regeneratie. In gevallen van chronische of eindstage leverziekten, en in gevallen van acute leverziekte zonder onderliggende oorzaak, wordt een ondersteunende behandeling gericht op het vertragen van de vordering van de ziekte en het minimaliseren van complicaties. </w:t>
      </w:r>
    </w:p>
    <w:p w:rsidR="00693033" w:rsidRPr="00693033" w:rsidRDefault="00693033" w:rsidP="00693033">
      <w:pPr>
        <w:spacing w:after="0" w:line="240" w:lineRule="auto"/>
        <w:rPr>
          <w:rFonts w:ascii="Times New Roman" w:eastAsia="Times New Roman" w:hAnsi="Times New Roman" w:cs="Times New Roman"/>
          <w:color w:val="000000"/>
          <w:sz w:val="24"/>
          <w:szCs w:val="24"/>
        </w:rPr>
      </w:pPr>
    </w:p>
    <w:p w:rsidR="00693033" w:rsidRPr="00693033" w:rsidRDefault="00693033" w:rsidP="006930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693033">
        <w:rPr>
          <w:rFonts w:ascii="Times New Roman" w:eastAsia="Times New Roman" w:hAnsi="Times New Roman" w:cs="Times New Roman"/>
          <w:color w:val="000000"/>
          <w:sz w:val="24"/>
          <w:szCs w:val="24"/>
        </w:rPr>
        <w:t xml:space="preserve">cuut leverfalen, zijn bloedingsstoornissen meestal geassocieerd met DIS. </w:t>
      </w:r>
    </w:p>
    <w:p w:rsidR="00693033" w:rsidRPr="00693033" w:rsidRDefault="00693033" w:rsidP="00693033">
      <w:pPr>
        <w:spacing w:after="0" w:line="240" w:lineRule="auto"/>
        <w:rPr>
          <w:rFonts w:ascii="Times New Roman" w:eastAsia="Times New Roman" w:hAnsi="Times New Roman" w:cs="Times New Roman"/>
          <w:color w:val="000000"/>
          <w:sz w:val="24"/>
          <w:szCs w:val="24"/>
          <w:lang w:val="en-US"/>
        </w:rPr>
      </w:pPr>
      <w:proofErr w:type="spellStart"/>
      <w:r w:rsidRPr="00693033">
        <w:rPr>
          <w:rFonts w:ascii="Times New Roman" w:eastAsia="Times New Roman" w:hAnsi="Times New Roman" w:cs="Times New Roman"/>
          <w:color w:val="000000"/>
          <w:sz w:val="24"/>
          <w:szCs w:val="24"/>
          <w:lang w:val="en-US"/>
        </w:rPr>
        <w:t>Behandeling</w:t>
      </w:r>
      <w:proofErr w:type="spellEnd"/>
      <w:r w:rsidRPr="00693033">
        <w:rPr>
          <w:rFonts w:ascii="Times New Roman" w:eastAsia="Times New Roman" w:hAnsi="Times New Roman" w:cs="Times New Roman"/>
          <w:color w:val="000000"/>
          <w:sz w:val="24"/>
          <w:szCs w:val="24"/>
          <w:lang w:val="en-US"/>
        </w:rPr>
        <w:t>:</w:t>
      </w:r>
    </w:p>
    <w:p w:rsidR="00693033" w:rsidRPr="00693033" w:rsidRDefault="00693033" w:rsidP="00693033">
      <w:pPr>
        <w:numPr>
          <w:ilvl w:val="0"/>
          <w:numId w:val="4"/>
        </w:numPr>
        <w:spacing w:after="0" w:line="240" w:lineRule="auto"/>
        <w:rPr>
          <w:rFonts w:ascii="Times New Roman" w:eastAsia="Times New Roman" w:hAnsi="Times New Roman" w:cs="Times New Roman"/>
          <w:color w:val="000000"/>
          <w:sz w:val="24"/>
          <w:szCs w:val="24"/>
        </w:rPr>
      </w:pPr>
      <w:r w:rsidRPr="00693033">
        <w:rPr>
          <w:rFonts w:ascii="Times New Roman" w:eastAsia="Times New Roman" w:hAnsi="Times New Roman" w:cs="Times New Roman"/>
          <w:color w:val="000000"/>
          <w:sz w:val="24"/>
          <w:szCs w:val="24"/>
        </w:rPr>
        <w:t>DIS + anemie: vers compleet bloedtransfusie (bevat ook stollingsfactoren).</w:t>
      </w:r>
    </w:p>
    <w:p w:rsidR="00693033" w:rsidRPr="00693033" w:rsidRDefault="00693033" w:rsidP="00693033">
      <w:pPr>
        <w:numPr>
          <w:ilvl w:val="0"/>
          <w:numId w:val="4"/>
        </w:numPr>
        <w:spacing w:after="0" w:line="240" w:lineRule="auto"/>
        <w:rPr>
          <w:rFonts w:ascii="Times New Roman" w:eastAsia="Times New Roman" w:hAnsi="Times New Roman" w:cs="Times New Roman"/>
          <w:sz w:val="24"/>
          <w:szCs w:val="24"/>
          <w:lang w:val="fr-FR"/>
        </w:rPr>
      </w:pPr>
      <w:r w:rsidRPr="00693033">
        <w:rPr>
          <w:rFonts w:ascii="Times New Roman" w:eastAsia="Times New Roman" w:hAnsi="Times New Roman" w:cs="Times New Roman"/>
          <w:color w:val="000000"/>
          <w:sz w:val="24"/>
          <w:szCs w:val="24"/>
          <w:lang w:val="fr-FR"/>
        </w:rPr>
        <w:t xml:space="preserve">DIS: vers </w:t>
      </w:r>
      <w:proofErr w:type="spellStart"/>
      <w:r w:rsidRPr="00693033">
        <w:rPr>
          <w:rFonts w:ascii="Times New Roman" w:eastAsia="Times New Roman" w:hAnsi="Times New Roman" w:cs="Times New Roman"/>
          <w:color w:val="000000"/>
          <w:sz w:val="24"/>
          <w:szCs w:val="24"/>
          <w:lang w:val="fr-FR"/>
        </w:rPr>
        <w:t>bevroren</w:t>
      </w:r>
      <w:proofErr w:type="spellEnd"/>
      <w:r w:rsidRPr="00693033">
        <w:rPr>
          <w:rFonts w:ascii="Times New Roman" w:eastAsia="Times New Roman" w:hAnsi="Times New Roman" w:cs="Times New Roman"/>
          <w:color w:val="000000"/>
          <w:sz w:val="24"/>
          <w:szCs w:val="24"/>
          <w:lang w:val="fr-FR"/>
        </w:rPr>
        <w:t xml:space="preserve"> plasma </w:t>
      </w:r>
      <w:proofErr w:type="spellStart"/>
      <w:r w:rsidRPr="00693033">
        <w:rPr>
          <w:rFonts w:ascii="Times New Roman" w:eastAsia="Times New Roman" w:hAnsi="Times New Roman" w:cs="Times New Roman"/>
          <w:color w:val="000000"/>
          <w:sz w:val="24"/>
          <w:szCs w:val="24"/>
          <w:lang w:val="fr-FR"/>
        </w:rPr>
        <w:t>transfusie</w:t>
      </w:r>
      <w:proofErr w:type="spellEnd"/>
      <w:r w:rsidRPr="00693033">
        <w:rPr>
          <w:rFonts w:ascii="Times New Roman" w:eastAsia="Times New Roman" w:hAnsi="Times New Roman" w:cs="Times New Roman"/>
          <w:color w:val="000000"/>
          <w:sz w:val="24"/>
          <w:szCs w:val="24"/>
          <w:lang w:val="fr-FR"/>
        </w:rPr>
        <w:t xml:space="preserve"> </w:t>
      </w:r>
    </w:p>
    <w:p w:rsidR="00693033" w:rsidRPr="00693033" w:rsidRDefault="00693033" w:rsidP="00693033">
      <w:pPr>
        <w:numPr>
          <w:ilvl w:val="0"/>
          <w:numId w:val="4"/>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color w:val="000000"/>
          <w:sz w:val="24"/>
          <w:szCs w:val="24"/>
          <w:lang w:val="en-US"/>
        </w:rPr>
        <w:sym w:font="Wingdings" w:char="F0E0"/>
      </w:r>
      <w:r w:rsidRPr="00693033">
        <w:rPr>
          <w:rFonts w:ascii="Times New Roman" w:eastAsia="Times New Roman" w:hAnsi="Times New Roman" w:cs="Times New Roman"/>
          <w:color w:val="000000"/>
          <w:sz w:val="24"/>
          <w:szCs w:val="24"/>
        </w:rPr>
        <w:t xml:space="preserve"> onafhankelijk van of er vers compleet bloed of plasma gebruikt wordt, moet de </w:t>
      </w:r>
      <w:proofErr w:type="spellStart"/>
      <w:r w:rsidRPr="00693033">
        <w:rPr>
          <w:rFonts w:ascii="Times New Roman" w:eastAsia="Times New Roman" w:hAnsi="Times New Roman" w:cs="Times New Roman"/>
          <w:color w:val="000000"/>
          <w:sz w:val="24"/>
          <w:szCs w:val="24"/>
        </w:rPr>
        <w:t>únit’geincueerd</w:t>
      </w:r>
      <w:proofErr w:type="spellEnd"/>
      <w:r w:rsidRPr="00693033">
        <w:rPr>
          <w:rFonts w:ascii="Times New Roman" w:eastAsia="Times New Roman" w:hAnsi="Times New Roman" w:cs="Times New Roman"/>
          <w:color w:val="000000"/>
          <w:sz w:val="24"/>
          <w:szCs w:val="24"/>
        </w:rPr>
        <w:t xml:space="preserve"> zijn met heparine (100 U/kg) voor 30 minuten. Een extra heparine therapie wordt aangeraden met 50 U/kg, SC voor 24 uur, en dan 25 U/kg, SC, voor 24 uur, dan 10 U/kg totdat het stollingsprofiel binnen normale waarden valt. </w:t>
      </w:r>
    </w:p>
    <w:p w:rsidR="00693033" w:rsidRPr="00693033" w:rsidRDefault="00693033" w:rsidP="00693033">
      <w:pPr>
        <w:spacing w:after="0" w:line="240" w:lineRule="auto"/>
        <w:ind w:left="720"/>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w:t>
      </w:r>
      <w:proofErr w:type="spellStart"/>
      <w:r w:rsidRPr="00693033">
        <w:rPr>
          <w:rFonts w:ascii="Times New Roman" w:eastAsia="Times New Roman" w:hAnsi="Times New Roman" w:cs="Times New Roman"/>
          <w:sz w:val="24"/>
          <w:szCs w:val="24"/>
        </w:rPr>
        <w:t>hronische</w:t>
      </w:r>
      <w:proofErr w:type="spellEnd"/>
      <w:r w:rsidRPr="00693033">
        <w:rPr>
          <w:rFonts w:ascii="Times New Roman" w:eastAsia="Times New Roman" w:hAnsi="Times New Roman" w:cs="Times New Roman"/>
          <w:sz w:val="24"/>
          <w:szCs w:val="24"/>
        </w:rPr>
        <w:t xml:space="preserve"> leverziekten, zijn </w:t>
      </w:r>
      <w:proofErr w:type="spellStart"/>
      <w:r w:rsidRPr="00693033">
        <w:rPr>
          <w:rFonts w:ascii="Times New Roman" w:eastAsia="Times New Roman" w:hAnsi="Times New Roman" w:cs="Times New Roman"/>
          <w:sz w:val="24"/>
          <w:szCs w:val="24"/>
        </w:rPr>
        <w:t>coagulopathien</w:t>
      </w:r>
      <w:proofErr w:type="spellEnd"/>
      <w:r w:rsidRPr="00693033">
        <w:rPr>
          <w:rFonts w:ascii="Times New Roman" w:eastAsia="Times New Roman" w:hAnsi="Times New Roman" w:cs="Times New Roman"/>
          <w:sz w:val="24"/>
          <w:szCs w:val="24"/>
        </w:rPr>
        <w:t xml:space="preserve"> meestal het gevolg van een afgenomen productie en/of absorptie van stollingsfactoren. </w:t>
      </w:r>
    </w:p>
    <w:p w:rsidR="00693033" w:rsidRPr="00693033" w:rsidRDefault="00693033" w:rsidP="00693033">
      <w:pPr>
        <w:numPr>
          <w:ilvl w:val="0"/>
          <w:numId w:val="4"/>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Vit K deficiëntie kan voorkomen worden door de toediening van vitamine K</w:t>
      </w:r>
      <w:r w:rsidRPr="00693033">
        <w:rPr>
          <w:rFonts w:ascii="Times New Roman" w:eastAsia="Times New Roman" w:hAnsi="Times New Roman" w:cs="Times New Roman"/>
          <w:sz w:val="24"/>
          <w:szCs w:val="24"/>
          <w:vertAlign w:val="subscript"/>
        </w:rPr>
        <w:t>1</w:t>
      </w:r>
      <w:r w:rsidRPr="00693033">
        <w:rPr>
          <w:rFonts w:ascii="Times New Roman" w:eastAsia="Times New Roman" w:hAnsi="Times New Roman" w:cs="Times New Roman"/>
          <w:sz w:val="24"/>
          <w:szCs w:val="24"/>
        </w:rPr>
        <w:t xml:space="preserve"> bij 0,5 mg/kg, SC of IM, voor 3 dagen. </w:t>
      </w:r>
    </w:p>
    <w:p w:rsidR="00693033" w:rsidRPr="00693033" w:rsidRDefault="00693033" w:rsidP="00693033">
      <w:pPr>
        <w:numPr>
          <w:ilvl w:val="0"/>
          <w:numId w:val="4"/>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Bij cholestase of ernstige leverziekten, is chronische therapie met parenteraal vitamine K</w:t>
      </w:r>
      <w:r w:rsidRPr="00693033">
        <w:rPr>
          <w:rFonts w:ascii="Times New Roman" w:eastAsia="Times New Roman" w:hAnsi="Times New Roman" w:cs="Times New Roman"/>
          <w:sz w:val="24"/>
          <w:szCs w:val="24"/>
          <w:vertAlign w:val="subscript"/>
        </w:rPr>
        <w:t>1</w:t>
      </w:r>
      <w:r w:rsidRPr="00693033">
        <w:rPr>
          <w:rFonts w:ascii="Times New Roman" w:eastAsia="Times New Roman" w:hAnsi="Times New Roman" w:cs="Times New Roman"/>
          <w:sz w:val="24"/>
          <w:szCs w:val="24"/>
        </w:rPr>
        <w:t xml:space="preserve"> (0,5 mg, elke 7-20 </w:t>
      </w:r>
      <w:proofErr w:type="spellStart"/>
      <w:r w:rsidRPr="00693033">
        <w:rPr>
          <w:rFonts w:ascii="Times New Roman" w:eastAsia="Times New Roman" w:hAnsi="Times New Roman" w:cs="Times New Roman"/>
          <w:sz w:val="24"/>
          <w:szCs w:val="24"/>
        </w:rPr>
        <w:t>dgn</w:t>
      </w:r>
      <w:proofErr w:type="spellEnd"/>
      <w:r w:rsidRPr="00693033">
        <w:rPr>
          <w:rFonts w:ascii="Times New Roman" w:eastAsia="Times New Roman" w:hAnsi="Times New Roman" w:cs="Times New Roman"/>
          <w:sz w:val="24"/>
          <w:szCs w:val="24"/>
        </w:rPr>
        <w:t>, SC of IM) geïndiceerd.</w:t>
      </w: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Voeding: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Adequate calorie-inname, waarbij de meeste energie geleverd wordt door de koolhydraten (dus </w:t>
      </w:r>
      <w:proofErr w:type="spellStart"/>
      <w:r w:rsidRPr="00693033">
        <w:rPr>
          <w:rFonts w:ascii="Times New Roman" w:eastAsia="Times New Roman" w:hAnsi="Times New Roman" w:cs="Times New Roman"/>
          <w:sz w:val="24"/>
          <w:szCs w:val="24"/>
        </w:rPr>
        <w:t>bijv</w:t>
      </w:r>
      <w:proofErr w:type="spellEnd"/>
      <w:r w:rsidRPr="00693033">
        <w:rPr>
          <w:rFonts w:ascii="Times New Roman" w:eastAsia="Times New Roman" w:hAnsi="Times New Roman" w:cs="Times New Roman"/>
          <w:sz w:val="24"/>
          <w:szCs w:val="24"/>
        </w:rPr>
        <w:t xml:space="preserve"> rijst of pasta) wordt aangeraden voor de meeste leverpatiënten. Vitamine K geven aan patiënten met bloedingsneiging. </w:t>
      </w:r>
    </w:p>
    <w:p w:rsidR="00693033" w:rsidRPr="00693033" w:rsidRDefault="00693033" w:rsidP="00693033">
      <w:pPr>
        <w:spacing w:after="0" w:line="240" w:lineRule="auto"/>
        <w:rPr>
          <w:rFonts w:ascii="Times New Roman" w:eastAsia="Times New Roman" w:hAnsi="Times New Roman" w:cs="Times New Roman"/>
          <w:sz w:val="24"/>
          <w:szCs w:val="24"/>
        </w:rPr>
      </w:pPr>
      <w:bookmarkStart w:id="0" w:name="aLaboratory_Analyses:"/>
      <w:bookmarkStart w:id="1" w:name="aCoagulation_Abnormalities:"/>
      <w:bookmarkStart w:id="2" w:name="aBacterial_Infections_and_Sepsis:"/>
      <w:bookmarkStart w:id="3" w:name="aNutrition:"/>
      <w:bookmarkEnd w:id="0"/>
      <w:bookmarkEnd w:id="1"/>
      <w:bookmarkEnd w:id="2"/>
      <w:bookmarkEnd w:id="3"/>
    </w:p>
    <w:p w:rsidR="00693033" w:rsidRPr="00693033" w:rsidRDefault="00693033" w:rsidP="00693033">
      <w:pPr>
        <w:spacing w:after="0" w:line="240" w:lineRule="auto"/>
        <w:rPr>
          <w:rFonts w:ascii="Times New Roman" w:eastAsia="Times New Roman" w:hAnsi="Times New Roman" w:cs="Times New Roman"/>
          <w:b/>
          <w:i/>
          <w:sz w:val="24"/>
          <w:szCs w:val="24"/>
        </w:rPr>
      </w:pPr>
      <w:r w:rsidRPr="00693033">
        <w:rPr>
          <w:rFonts w:ascii="Times New Roman" w:eastAsia="Times New Roman" w:hAnsi="Times New Roman" w:cs="Times New Roman"/>
          <w:sz w:val="24"/>
          <w:szCs w:val="24"/>
        </w:rPr>
        <w:br w:type="page"/>
      </w:r>
      <w:r w:rsidRPr="00693033">
        <w:rPr>
          <w:rFonts w:ascii="Times New Roman" w:eastAsia="Times New Roman" w:hAnsi="Times New Roman" w:cs="Times New Roman"/>
          <w:b/>
          <w:i/>
          <w:sz w:val="24"/>
          <w:szCs w:val="24"/>
        </w:rPr>
        <w:lastRenderedPageBreak/>
        <w:t>Bloedonderzoek voor detectie en evaluatie van leverziekten</w:t>
      </w:r>
    </w:p>
    <w:p w:rsidR="00693033" w:rsidRPr="00693033" w:rsidRDefault="00693033" w:rsidP="00693033">
      <w:pPr>
        <w:spacing w:after="0" w:line="240" w:lineRule="auto"/>
        <w:ind w:firstLine="720"/>
        <w:rPr>
          <w:rFonts w:ascii="Times New Roman" w:eastAsia="Times New Roman" w:hAnsi="Times New Roman" w:cs="Times New Roman"/>
          <w:b/>
          <w:i/>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 xml:space="preserve">De fibrinogeenconcentratie is bij leveraandoeningen meestal de beste indicator voor de ernst van de hemorragische diathese. </w:t>
      </w:r>
    </w:p>
    <w:p w:rsidR="00693033" w:rsidRPr="00693033" w:rsidRDefault="00693033" w:rsidP="00693033">
      <w:pPr>
        <w:spacing w:after="0" w:line="240" w:lineRule="auto"/>
        <w:ind w:firstLine="720"/>
        <w:rPr>
          <w:rFonts w:ascii="Times New Roman" w:eastAsia="Times New Roman" w:hAnsi="Times New Roman" w:cs="Times New Roman"/>
          <w:b/>
          <w:i/>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Belangrijkste parameters bij de meeste zoogdieren: AF, ALT, AST, </w:t>
      </w:r>
      <w:proofErr w:type="spellStart"/>
      <w:r w:rsidRPr="00693033">
        <w:rPr>
          <w:rFonts w:ascii="Times New Roman" w:eastAsia="Times New Roman" w:hAnsi="Times New Roman" w:cs="Times New Roman"/>
          <w:sz w:val="24"/>
          <w:szCs w:val="24"/>
        </w:rPr>
        <w:t>gammaGT</w:t>
      </w:r>
      <w:proofErr w:type="spellEnd"/>
      <w:r w:rsidRPr="00693033">
        <w:rPr>
          <w:rFonts w:ascii="Times New Roman" w:eastAsia="Times New Roman" w:hAnsi="Times New Roman" w:cs="Times New Roman"/>
          <w:sz w:val="24"/>
          <w:szCs w:val="24"/>
        </w:rPr>
        <w:t xml:space="preserve">, galzuren. Als één of meer van deze parameters afwijkend zijn, dan is er een leverziekte.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t>Plasma-enzymen</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Alkalische fosfatase</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Komt in vrijwel alle organen voor, </w:t>
      </w:r>
      <w:proofErr w:type="spellStart"/>
      <w:r w:rsidRPr="00693033">
        <w:rPr>
          <w:rFonts w:ascii="Times New Roman" w:eastAsia="Times New Roman" w:hAnsi="Times New Roman" w:cs="Times New Roman"/>
          <w:sz w:val="24"/>
          <w:szCs w:val="24"/>
        </w:rPr>
        <w:t>vnl</w:t>
      </w:r>
      <w:proofErr w:type="spellEnd"/>
      <w:r w:rsidRPr="00693033">
        <w:rPr>
          <w:rFonts w:ascii="Times New Roman" w:eastAsia="Times New Roman" w:hAnsi="Times New Roman" w:cs="Times New Roman"/>
          <w:sz w:val="24"/>
          <w:szCs w:val="24"/>
        </w:rPr>
        <w:t xml:space="preserve"> in bot, lever, nier, dunne darmmucosa, placenta en galgangepitheel. Alleen de halfwaardetijd van AF uit lever- en galgangepitheel en uit bot is lang, dus een verhoging in het plasma wijst op schade aan bot of lever- en galgangepitheel. </w:t>
      </w: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AF zit in de </w:t>
      </w:r>
      <w:proofErr w:type="spellStart"/>
      <w:r w:rsidRPr="00693033">
        <w:rPr>
          <w:rFonts w:ascii="Times New Roman" w:eastAsia="Times New Roman" w:hAnsi="Times New Roman" w:cs="Times New Roman"/>
          <w:sz w:val="24"/>
          <w:szCs w:val="24"/>
        </w:rPr>
        <w:t>hepatocyten</w:t>
      </w:r>
      <w:proofErr w:type="spellEnd"/>
      <w:r w:rsidRPr="00693033">
        <w:rPr>
          <w:rFonts w:ascii="Times New Roman" w:eastAsia="Times New Roman" w:hAnsi="Times New Roman" w:cs="Times New Roman"/>
          <w:sz w:val="24"/>
          <w:szCs w:val="24"/>
        </w:rPr>
        <w:t xml:space="preserve"> aan de </w:t>
      </w:r>
      <w:proofErr w:type="spellStart"/>
      <w:r w:rsidRPr="00693033">
        <w:rPr>
          <w:rFonts w:ascii="Times New Roman" w:eastAsia="Times New Roman" w:hAnsi="Times New Roman" w:cs="Times New Roman"/>
          <w:sz w:val="24"/>
          <w:szCs w:val="24"/>
        </w:rPr>
        <w:t>canaliculaire</w:t>
      </w:r>
      <w:proofErr w:type="spellEnd"/>
      <w:r w:rsidRPr="00693033">
        <w:rPr>
          <w:rFonts w:ascii="Times New Roman" w:eastAsia="Times New Roman" w:hAnsi="Times New Roman" w:cs="Times New Roman"/>
          <w:sz w:val="24"/>
          <w:szCs w:val="24"/>
        </w:rPr>
        <w:t xml:space="preserve"> membraan: verhoogd AF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kan wijzen op galwegprobleem.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color w:val="FF0000"/>
          <w:sz w:val="24"/>
          <w:szCs w:val="24"/>
        </w:rPr>
      </w:pPr>
      <w:r w:rsidRPr="00693033">
        <w:rPr>
          <w:rFonts w:ascii="Times New Roman" w:eastAsia="Times New Roman" w:hAnsi="Times New Roman" w:cs="Times New Roman"/>
          <w:sz w:val="24"/>
          <w:szCs w:val="24"/>
        </w:rPr>
        <w:t xml:space="preserve">Bij hond: </w:t>
      </w:r>
      <w:proofErr w:type="spellStart"/>
      <w:r w:rsidRPr="00693033">
        <w:rPr>
          <w:rFonts w:ascii="Times New Roman" w:eastAsia="Times New Roman" w:hAnsi="Times New Roman" w:cs="Times New Roman"/>
          <w:sz w:val="24"/>
          <w:szCs w:val="24"/>
        </w:rPr>
        <w:t>cortico’s</w:t>
      </w:r>
      <w:proofErr w:type="spellEnd"/>
      <w:r w:rsidRPr="00693033">
        <w:rPr>
          <w:rFonts w:ascii="Times New Roman" w:eastAsia="Times New Roman" w:hAnsi="Times New Roman" w:cs="Times New Roman"/>
          <w:sz w:val="24"/>
          <w:szCs w:val="24"/>
        </w:rPr>
        <w:t xml:space="preserve"> induceren een </w:t>
      </w:r>
      <w:proofErr w:type="spellStart"/>
      <w:r w:rsidRPr="00693033">
        <w:rPr>
          <w:rFonts w:ascii="Times New Roman" w:eastAsia="Times New Roman" w:hAnsi="Times New Roman" w:cs="Times New Roman"/>
          <w:sz w:val="24"/>
          <w:szCs w:val="24"/>
        </w:rPr>
        <w:t>isoenzym</w:t>
      </w:r>
      <w:proofErr w:type="spellEnd"/>
      <w:r w:rsidRPr="00693033">
        <w:rPr>
          <w:rFonts w:ascii="Times New Roman" w:eastAsia="Times New Roman" w:hAnsi="Times New Roman" w:cs="Times New Roman"/>
          <w:sz w:val="24"/>
          <w:szCs w:val="24"/>
        </w:rPr>
        <w:t xml:space="preserve"> van AF. Verhoogde AF activiteit door </w:t>
      </w:r>
      <w:proofErr w:type="spellStart"/>
      <w:r w:rsidRPr="00693033">
        <w:rPr>
          <w:rFonts w:ascii="Times New Roman" w:eastAsia="Times New Roman" w:hAnsi="Times New Roman" w:cs="Times New Roman"/>
          <w:sz w:val="24"/>
          <w:szCs w:val="24"/>
        </w:rPr>
        <w:t>cortico’s</w:t>
      </w:r>
      <w:proofErr w:type="spellEnd"/>
      <w:r w:rsidRPr="00693033">
        <w:rPr>
          <w:rFonts w:ascii="Times New Roman" w:eastAsia="Times New Roman" w:hAnsi="Times New Roman" w:cs="Times New Roman"/>
          <w:sz w:val="24"/>
          <w:szCs w:val="24"/>
        </w:rPr>
        <w:t xml:space="preserve"> is herkenbaar doordat deze na 2 minuten nog niet zijn geïnactiveerd, de andere AF wel. </w:t>
      </w:r>
      <w:r w:rsidRPr="00693033">
        <w:rPr>
          <w:rFonts w:ascii="Times New Roman" w:eastAsia="Times New Roman" w:hAnsi="Times New Roman" w:cs="Times New Roman"/>
          <w:color w:val="FF0000"/>
          <w:sz w:val="24"/>
          <w:szCs w:val="24"/>
        </w:rPr>
        <w:t>Hoe aantonen dan?</w:t>
      </w:r>
    </w:p>
    <w:p w:rsidR="00693033" w:rsidRPr="00693033" w:rsidRDefault="00693033" w:rsidP="00693033">
      <w:pPr>
        <w:spacing w:after="0" w:line="240" w:lineRule="auto"/>
        <w:rPr>
          <w:rFonts w:ascii="Times New Roman" w:eastAsia="Times New Roman" w:hAnsi="Times New Roman" w:cs="Times New Roman"/>
          <w:color w:val="FF0000"/>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De AF uit bot wordt pas verhoogd bij zeer ernstige botziekten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als er geen aanwijzing is voor botziekten, is AF een specifieke waarde in het plasma.</w:t>
      </w:r>
    </w:p>
    <w:p w:rsidR="00693033" w:rsidRPr="00693033" w:rsidRDefault="00693033" w:rsidP="00693033">
      <w:pPr>
        <w:spacing w:after="0" w:line="240" w:lineRule="auto"/>
        <w:rPr>
          <w:rFonts w:ascii="Times New Roman" w:eastAsia="Times New Roman" w:hAnsi="Times New Roman" w:cs="Times New Roman"/>
          <w:color w:val="FF0000"/>
          <w:sz w:val="24"/>
          <w:szCs w:val="24"/>
        </w:rPr>
      </w:pPr>
      <w:r w:rsidRPr="00693033">
        <w:rPr>
          <w:rFonts w:ascii="Times New Roman" w:eastAsia="Times New Roman" w:hAnsi="Times New Roman" w:cs="Times New Roman"/>
          <w:sz w:val="24"/>
          <w:szCs w:val="24"/>
        </w:rPr>
        <w:t xml:space="preserve">Ook verhoogde waarden bij jonge groeiende dieren en tijdens de dracht. </w:t>
      </w:r>
      <w:r w:rsidRPr="00693033">
        <w:rPr>
          <w:rFonts w:ascii="Times New Roman" w:eastAsia="Times New Roman" w:hAnsi="Times New Roman" w:cs="Times New Roman"/>
          <w:color w:val="FF0000"/>
          <w:sz w:val="24"/>
          <w:szCs w:val="24"/>
        </w:rPr>
        <w:t>!!!!!</w:t>
      </w: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Gamma-</w:t>
      </w:r>
      <w:proofErr w:type="spellStart"/>
      <w:r w:rsidRPr="00693033">
        <w:rPr>
          <w:rFonts w:ascii="Times New Roman" w:eastAsia="Times New Roman" w:hAnsi="Times New Roman" w:cs="Times New Roman"/>
          <w:b/>
          <w:sz w:val="24"/>
          <w:szCs w:val="24"/>
        </w:rPr>
        <w:t>glutamyl</w:t>
      </w:r>
      <w:proofErr w:type="spellEnd"/>
      <w:r w:rsidRPr="00693033">
        <w:rPr>
          <w:rFonts w:ascii="Times New Roman" w:eastAsia="Times New Roman" w:hAnsi="Times New Roman" w:cs="Times New Roman"/>
          <w:b/>
          <w:sz w:val="24"/>
          <w:szCs w:val="24"/>
        </w:rPr>
        <w:t xml:space="preserve"> </w:t>
      </w:r>
      <w:proofErr w:type="spellStart"/>
      <w:r w:rsidRPr="00693033">
        <w:rPr>
          <w:rFonts w:ascii="Times New Roman" w:eastAsia="Times New Roman" w:hAnsi="Times New Roman" w:cs="Times New Roman"/>
          <w:b/>
          <w:sz w:val="24"/>
          <w:szCs w:val="24"/>
        </w:rPr>
        <w:t>transpeptidase</w:t>
      </w:r>
      <w:proofErr w:type="spellEnd"/>
      <w:r w:rsidRPr="00693033">
        <w:rPr>
          <w:rFonts w:ascii="Times New Roman" w:eastAsia="Times New Roman" w:hAnsi="Times New Roman" w:cs="Times New Roman"/>
          <w:b/>
          <w:sz w:val="24"/>
          <w:szCs w:val="24"/>
        </w:rPr>
        <w:t xml:space="preserve"> (</w:t>
      </w:r>
      <w:proofErr w:type="spellStart"/>
      <w:r w:rsidRPr="00693033">
        <w:rPr>
          <w:rFonts w:ascii="Times New Roman" w:eastAsia="Times New Roman" w:hAnsi="Times New Roman" w:cs="Times New Roman"/>
          <w:b/>
          <w:sz w:val="24"/>
          <w:szCs w:val="24"/>
        </w:rPr>
        <w:t>gammaGT</w:t>
      </w:r>
      <w:proofErr w:type="spellEnd"/>
      <w:r w:rsidRPr="00693033">
        <w:rPr>
          <w:rFonts w:ascii="Times New Roman" w:eastAsia="Times New Roman" w:hAnsi="Times New Roman" w:cs="Times New Roman"/>
          <w:b/>
          <w:sz w:val="24"/>
          <w:szCs w:val="24"/>
        </w:rPr>
        <w:t>)</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Vrij sterk </w:t>
      </w:r>
      <w:proofErr w:type="spellStart"/>
      <w:r w:rsidRPr="00693033">
        <w:rPr>
          <w:rFonts w:ascii="Times New Roman" w:eastAsia="Times New Roman" w:hAnsi="Times New Roman" w:cs="Times New Roman"/>
          <w:sz w:val="24"/>
          <w:szCs w:val="24"/>
        </w:rPr>
        <w:t>leverspecifiek</w:t>
      </w:r>
      <w:proofErr w:type="spellEnd"/>
      <w:r w:rsidRPr="00693033">
        <w:rPr>
          <w:rFonts w:ascii="Times New Roman" w:eastAsia="Times New Roman" w:hAnsi="Times New Roman" w:cs="Times New Roman"/>
          <w:sz w:val="24"/>
          <w:szCs w:val="24"/>
        </w:rPr>
        <w:t xml:space="preserve">, gelokaliseerd in de galgangepitheelcellen (ook in darmwand/hersenen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dragen niet bij tot plasma </w:t>
      </w:r>
      <w:proofErr w:type="spellStart"/>
      <w:r w:rsidRPr="00693033">
        <w:rPr>
          <w:rFonts w:ascii="Times New Roman" w:eastAsia="Times New Roman" w:hAnsi="Times New Roman" w:cs="Times New Roman"/>
          <w:sz w:val="24"/>
          <w:szCs w:val="24"/>
        </w:rPr>
        <w:t>gammaGT</w:t>
      </w:r>
      <w:proofErr w:type="spellEnd"/>
      <w:r w:rsidRPr="00693033">
        <w:rPr>
          <w:rFonts w:ascii="Times New Roman" w:eastAsia="Times New Roman" w:hAnsi="Times New Roman" w:cs="Times New Roman"/>
          <w:sz w:val="24"/>
          <w:szCs w:val="24"/>
        </w:rPr>
        <w:t xml:space="preserve">). Verhoogd </w:t>
      </w:r>
      <w:proofErr w:type="spellStart"/>
      <w:r w:rsidRPr="00693033">
        <w:rPr>
          <w:rFonts w:ascii="Times New Roman" w:eastAsia="Times New Roman" w:hAnsi="Times New Roman" w:cs="Times New Roman"/>
          <w:sz w:val="24"/>
          <w:szCs w:val="24"/>
        </w:rPr>
        <w:t>gammaGT</w:t>
      </w:r>
      <w:proofErr w:type="spellEnd"/>
      <w:r w:rsidRPr="00693033">
        <w:rPr>
          <w:rFonts w:ascii="Times New Roman" w:eastAsia="Times New Roman" w:hAnsi="Times New Roman" w:cs="Times New Roman"/>
          <w:sz w:val="24"/>
          <w:szCs w:val="24"/>
        </w:rPr>
        <w:t xml:space="preserve">: cholestase. In bloed door vrijkomen uit beschadigd galgangepitheel, en door </w:t>
      </w:r>
      <w:proofErr w:type="spellStart"/>
      <w:r w:rsidRPr="00693033">
        <w:rPr>
          <w:rFonts w:ascii="Times New Roman" w:eastAsia="Times New Roman" w:hAnsi="Times New Roman" w:cs="Times New Roman"/>
          <w:sz w:val="24"/>
          <w:szCs w:val="24"/>
        </w:rPr>
        <w:t>teruglekkage</w:t>
      </w:r>
      <w:proofErr w:type="spellEnd"/>
      <w:r w:rsidRPr="00693033">
        <w:rPr>
          <w:rFonts w:ascii="Times New Roman" w:eastAsia="Times New Roman" w:hAnsi="Times New Roman" w:cs="Times New Roman"/>
          <w:sz w:val="24"/>
          <w:szCs w:val="24"/>
        </w:rPr>
        <w:t xml:space="preserve"> van gal via lymfe naar circulatie.</w:t>
      </w: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 xml:space="preserve">De </w:t>
      </w:r>
      <w:proofErr w:type="spellStart"/>
      <w:r w:rsidRPr="00693033">
        <w:rPr>
          <w:rFonts w:ascii="Times New Roman" w:eastAsia="Times New Roman" w:hAnsi="Times New Roman" w:cs="Times New Roman"/>
          <w:b/>
          <w:sz w:val="24"/>
          <w:szCs w:val="24"/>
        </w:rPr>
        <w:t>transaminases</w:t>
      </w:r>
      <w:proofErr w:type="spellEnd"/>
      <w:r w:rsidRPr="00693033">
        <w:rPr>
          <w:rFonts w:ascii="Times New Roman" w:eastAsia="Times New Roman" w:hAnsi="Times New Roman" w:cs="Times New Roman"/>
          <w:b/>
          <w:sz w:val="24"/>
          <w:szCs w:val="24"/>
        </w:rPr>
        <w:t xml:space="preserve"> (ALT en AST)</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ALT zeer </w:t>
      </w:r>
      <w:proofErr w:type="spellStart"/>
      <w:r w:rsidRPr="00693033">
        <w:rPr>
          <w:rFonts w:ascii="Times New Roman" w:eastAsia="Times New Roman" w:hAnsi="Times New Roman" w:cs="Times New Roman"/>
          <w:sz w:val="24"/>
          <w:szCs w:val="24"/>
        </w:rPr>
        <w:t>leverspecifiek</w:t>
      </w:r>
      <w:proofErr w:type="spellEnd"/>
      <w:r w:rsidRPr="00693033">
        <w:rPr>
          <w:rFonts w:ascii="Times New Roman" w:eastAsia="Times New Roman" w:hAnsi="Times New Roman" w:cs="Times New Roman"/>
          <w:sz w:val="24"/>
          <w:szCs w:val="24"/>
        </w:rPr>
        <w:t xml:space="preserve">, in cytoplasma van </w:t>
      </w:r>
      <w:proofErr w:type="spellStart"/>
      <w:r w:rsidRPr="00693033">
        <w:rPr>
          <w:rFonts w:ascii="Times New Roman" w:eastAsia="Times New Roman" w:hAnsi="Times New Roman" w:cs="Times New Roman"/>
          <w:sz w:val="24"/>
          <w:szCs w:val="24"/>
        </w:rPr>
        <w:t>hepatocyten</w:t>
      </w:r>
      <w:proofErr w:type="spellEnd"/>
      <w:r w:rsidRPr="00693033">
        <w:rPr>
          <w:rFonts w:ascii="Times New Roman" w:eastAsia="Times New Roman" w:hAnsi="Times New Roman" w:cs="Times New Roman"/>
          <w:sz w:val="24"/>
          <w:szCs w:val="24"/>
        </w:rPr>
        <w:t xml:space="preserve">.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AST niet </w:t>
      </w:r>
      <w:proofErr w:type="spellStart"/>
      <w:r w:rsidRPr="00693033">
        <w:rPr>
          <w:rFonts w:ascii="Times New Roman" w:eastAsia="Times New Roman" w:hAnsi="Times New Roman" w:cs="Times New Roman"/>
          <w:sz w:val="24"/>
          <w:szCs w:val="24"/>
        </w:rPr>
        <w:t>leverspecifiek</w:t>
      </w:r>
      <w:proofErr w:type="spellEnd"/>
      <w:r w:rsidRPr="00693033">
        <w:rPr>
          <w:rFonts w:ascii="Times New Roman" w:eastAsia="Times New Roman" w:hAnsi="Times New Roman" w:cs="Times New Roman"/>
          <w:sz w:val="24"/>
          <w:szCs w:val="24"/>
        </w:rPr>
        <w:t xml:space="preserve">, hogere concentraties in spieren. Soms wel gebruikt want in lever vooral </w:t>
      </w:r>
      <w:proofErr w:type="spellStart"/>
      <w:r w:rsidRPr="00693033">
        <w:rPr>
          <w:rFonts w:ascii="Times New Roman" w:eastAsia="Times New Roman" w:hAnsi="Times New Roman" w:cs="Times New Roman"/>
          <w:sz w:val="24"/>
          <w:szCs w:val="24"/>
        </w:rPr>
        <w:t>intramitochondriaal</w:t>
      </w:r>
      <w:proofErr w:type="spellEnd"/>
      <w:r w:rsidRPr="00693033">
        <w:rPr>
          <w:rFonts w:ascii="Times New Roman" w:eastAsia="Times New Roman" w:hAnsi="Times New Roman" w:cs="Times New Roman"/>
          <w:sz w:val="24"/>
          <w:szCs w:val="24"/>
        </w:rPr>
        <w:t xml:space="preserve">, dus ernstiger beschadiging verwacht.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De enzymen geven geen info over een functionele beschadiging van de lever. </w:t>
      </w: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proofErr w:type="spellStart"/>
      <w:r w:rsidRPr="00693033">
        <w:rPr>
          <w:rFonts w:ascii="Times New Roman" w:eastAsia="Times New Roman" w:hAnsi="Times New Roman" w:cs="Times New Roman"/>
          <w:b/>
          <w:sz w:val="24"/>
          <w:szCs w:val="24"/>
        </w:rPr>
        <w:t>Glutamaat</w:t>
      </w:r>
      <w:proofErr w:type="spellEnd"/>
      <w:r w:rsidRPr="00693033">
        <w:rPr>
          <w:rFonts w:ascii="Times New Roman" w:eastAsia="Times New Roman" w:hAnsi="Times New Roman" w:cs="Times New Roman"/>
          <w:b/>
          <w:sz w:val="24"/>
          <w:szCs w:val="24"/>
        </w:rPr>
        <w:t xml:space="preserve"> lactaat dehydrogenase (GLDH)</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Vergelijkbare karakteristieken als </w:t>
      </w:r>
      <w:proofErr w:type="spellStart"/>
      <w:r w:rsidRPr="00693033">
        <w:rPr>
          <w:rFonts w:ascii="Times New Roman" w:eastAsia="Times New Roman" w:hAnsi="Times New Roman" w:cs="Times New Roman"/>
          <w:sz w:val="24"/>
          <w:szCs w:val="24"/>
        </w:rPr>
        <w:t>transaminases</w:t>
      </w:r>
      <w:proofErr w:type="spellEnd"/>
      <w:r w:rsidRPr="00693033">
        <w:rPr>
          <w:rFonts w:ascii="Times New Roman" w:eastAsia="Times New Roman" w:hAnsi="Times New Roman" w:cs="Times New Roman"/>
          <w:sz w:val="24"/>
          <w:szCs w:val="24"/>
        </w:rPr>
        <w:t xml:space="preserve">. Bij zoogdieren minder </w:t>
      </w:r>
      <w:proofErr w:type="spellStart"/>
      <w:r w:rsidRPr="00693033">
        <w:rPr>
          <w:rFonts w:ascii="Times New Roman" w:eastAsia="Times New Roman" w:hAnsi="Times New Roman" w:cs="Times New Roman"/>
          <w:sz w:val="24"/>
          <w:szCs w:val="24"/>
        </w:rPr>
        <w:t>leverspecifiek</w:t>
      </w:r>
      <w:proofErr w:type="spellEnd"/>
      <w:r w:rsidRPr="00693033">
        <w:rPr>
          <w:rFonts w:ascii="Times New Roman" w:eastAsia="Times New Roman" w:hAnsi="Times New Roman" w:cs="Times New Roman"/>
          <w:sz w:val="24"/>
          <w:szCs w:val="24"/>
        </w:rPr>
        <w:t xml:space="preserve"> dan ALT, beter dan AST. Ligt zowel cytoplasmatisch als in celorganellen.</w:t>
      </w:r>
    </w:p>
    <w:p w:rsidR="00693033" w:rsidRDefault="00693033" w:rsidP="00693033">
      <w:pPr>
        <w:spacing w:after="0" w:line="240" w:lineRule="auto"/>
        <w:rPr>
          <w:rFonts w:ascii="Times New Roman" w:eastAsia="Times New Roman" w:hAnsi="Times New Roman" w:cs="Times New Roman"/>
          <w:i/>
          <w:sz w:val="24"/>
          <w:szCs w:val="24"/>
        </w:rPr>
      </w:pPr>
    </w:p>
    <w:p w:rsidR="00693033" w:rsidRDefault="00693033" w:rsidP="00693033">
      <w:pPr>
        <w:spacing w:after="0" w:line="240" w:lineRule="auto"/>
        <w:rPr>
          <w:rFonts w:ascii="Times New Roman" w:eastAsia="Times New Roman" w:hAnsi="Times New Roman" w:cs="Times New Roman"/>
          <w:i/>
          <w:sz w:val="24"/>
          <w:szCs w:val="24"/>
        </w:rPr>
      </w:pPr>
    </w:p>
    <w:p w:rsidR="00693033" w:rsidRDefault="00693033" w:rsidP="00693033">
      <w:pPr>
        <w:spacing w:after="0" w:line="240" w:lineRule="auto"/>
        <w:rPr>
          <w:rFonts w:ascii="Times New Roman" w:eastAsia="Times New Roman" w:hAnsi="Times New Roman" w:cs="Times New Roman"/>
          <w:i/>
          <w:sz w:val="24"/>
          <w:szCs w:val="24"/>
        </w:rPr>
      </w:pPr>
    </w:p>
    <w:p w:rsidR="00693033" w:rsidRP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lastRenderedPageBreak/>
        <w:t>Functionele parameters</w:t>
      </w: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Galzuren</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lang w:val="en-US"/>
        </w:rPr>
      </w:pPr>
      <w:r w:rsidRPr="00693033">
        <w:rPr>
          <w:rFonts w:ascii="Times New Roman" w:eastAsia="Times New Roman" w:hAnsi="Times New Roman" w:cs="Times New Roman"/>
          <w:sz w:val="24"/>
          <w:szCs w:val="24"/>
        </w:rPr>
        <w:t xml:space="preserve">In lever gevormd uit cholesterol. Hoge plasmaconcentraties wijzen op een ontsnappen aan de enterohepatische cyclus. </w:t>
      </w:r>
      <w:proofErr w:type="spellStart"/>
      <w:r w:rsidRPr="00693033">
        <w:rPr>
          <w:rFonts w:ascii="Times New Roman" w:eastAsia="Times New Roman" w:hAnsi="Times New Roman" w:cs="Times New Roman"/>
          <w:sz w:val="24"/>
          <w:szCs w:val="24"/>
          <w:lang w:val="en-US"/>
        </w:rPr>
        <w:t>Dit</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kan</w:t>
      </w:r>
      <w:proofErr w:type="spellEnd"/>
      <w:r w:rsidRPr="00693033">
        <w:rPr>
          <w:rFonts w:ascii="Times New Roman" w:eastAsia="Times New Roman" w:hAnsi="Times New Roman" w:cs="Times New Roman"/>
          <w:sz w:val="24"/>
          <w:szCs w:val="24"/>
          <w:lang w:val="en-US"/>
        </w:rPr>
        <w:t xml:space="preserve"> op 2 </w:t>
      </w:r>
      <w:proofErr w:type="spellStart"/>
      <w:r w:rsidRPr="00693033">
        <w:rPr>
          <w:rFonts w:ascii="Times New Roman" w:eastAsia="Times New Roman" w:hAnsi="Times New Roman" w:cs="Times New Roman"/>
          <w:sz w:val="24"/>
          <w:szCs w:val="24"/>
          <w:lang w:val="en-US"/>
        </w:rPr>
        <w:t>manieren</w:t>
      </w:r>
      <w:proofErr w:type="spellEnd"/>
      <w:r w:rsidRPr="00693033">
        <w:rPr>
          <w:rFonts w:ascii="Times New Roman" w:eastAsia="Times New Roman" w:hAnsi="Times New Roman" w:cs="Times New Roman"/>
          <w:sz w:val="24"/>
          <w:szCs w:val="24"/>
          <w:lang w:val="en-US"/>
        </w:rPr>
        <w:t>:</w:t>
      </w:r>
    </w:p>
    <w:p w:rsidR="00693033" w:rsidRPr="00693033" w:rsidRDefault="00693033" w:rsidP="00693033">
      <w:pPr>
        <w:numPr>
          <w:ilvl w:val="0"/>
          <w:numId w:val="3"/>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Cholestase (intra- en </w:t>
      </w:r>
      <w:proofErr w:type="spellStart"/>
      <w:r w:rsidRPr="00693033">
        <w:rPr>
          <w:rFonts w:ascii="Times New Roman" w:eastAsia="Times New Roman" w:hAnsi="Times New Roman" w:cs="Times New Roman"/>
          <w:sz w:val="24"/>
          <w:szCs w:val="24"/>
        </w:rPr>
        <w:t>extrahepatisch</w:t>
      </w:r>
      <w:proofErr w:type="spellEnd"/>
      <w:r w:rsidRPr="00693033">
        <w:rPr>
          <w:rFonts w:ascii="Times New Roman" w:eastAsia="Times New Roman" w:hAnsi="Times New Roman" w:cs="Times New Roman"/>
          <w:sz w:val="24"/>
          <w:szCs w:val="24"/>
        </w:rPr>
        <w:t xml:space="preserve">)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w:t>
      </w:r>
      <w:proofErr w:type="spellStart"/>
      <w:r w:rsidRPr="00693033">
        <w:rPr>
          <w:rFonts w:ascii="Times New Roman" w:eastAsia="Times New Roman" w:hAnsi="Times New Roman" w:cs="Times New Roman"/>
          <w:sz w:val="24"/>
          <w:szCs w:val="24"/>
        </w:rPr>
        <w:t>intrahepatisch</w:t>
      </w:r>
      <w:proofErr w:type="spellEnd"/>
      <w:r w:rsidRPr="00693033">
        <w:rPr>
          <w:rFonts w:ascii="Times New Roman" w:eastAsia="Times New Roman" w:hAnsi="Times New Roman" w:cs="Times New Roman"/>
          <w:sz w:val="24"/>
          <w:szCs w:val="24"/>
        </w:rPr>
        <w:t xml:space="preserve"> bij vrijwel iedere leverziekte</w:t>
      </w:r>
    </w:p>
    <w:p w:rsidR="00693033" w:rsidRPr="00693033" w:rsidRDefault="00693033" w:rsidP="00693033">
      <w:pPr>
        <w:numPr>
          <w:ilvl w:val="0"/>
          <w:numId w:val="3"/>
        </w:num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lang w:val="en-US"/>
        </w:rPr>
        <w:t>Portosystemische</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circulatie</w:t>
      </w:r>
      <w:proofErr w:type="spellEnd"/>
    </w:p>
    <w:p w:rsidR="00693033" w:rsidRPr="00693033" w:rsidRDefault="00693033" w:rsidP="00693033">
      <w:pPr>
        <w:numPr>
          <w:ilvl w:val="1"/>
          <w:numId w:val="3"/>
        </w:num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lang w:val="en-US"/>
        </w:rPr>
        <w:t>Aangeboren</w:t>
      </w:r>
      <w:proofErr w:type="spellEnd"/>
      <w:r w:rsidRPr="00693033">
        <w:rPr>
          <w:rFonts w:ascii="Times New Roman" w:eastAsia="Times New Roman" w:hAnsi="Times New Roman" w:cs="Times New Roman"/>
          <w:sz w:val="24"/>
          <w:szCs w:val="24"/>
          <w:lang w:val="en-US"/>
        </w:rPr>
        <w:t xml:space="preserve"> shunts</w:t>
      </w:r>
    </w:p>
    <w:p w:rsidR="00693033" w:rsidRPr="00693033" w:rsidRDefault="00693033" w:rsidP="00693033">
      <w:pPr>
        <w:numPr>
          <w:ilvl w:val="1"/>
          <w:numId w:val="3"/>
        </w:num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Verkregen </w:t>
      </w:r>
      <w:proofErr w:type="spellStart"/>
      <w:r w:rsidRPr="00693033">
        <w:rPr>
          <w:rFonts w:ascii="Times New Roman" w:eastAsia="Times New Roman" w:hAnsi="Times New Roman" w:cs="Times New Roman"/>
          <w:sz w:val="24"/>
          <w:szCs w:val="24"/>
        </w:rPr>
        <w:t>portosystemische</w:t>
      </w:r>
      <w:proofErr w:type="spellEnd"/>
      <w:r w:rsidRPr="00693033">
        <w:rPr>
          <w:rFonts w:ascii="Times New Roman" w:eastAsia="Times New Roman" w:hAnsi="Times New Roman" w:cs="Times New Roman"/>
          <w:sz w:val="24"/>
          <w:szCs w:val="24"/>
        </w:rPr>
        <w:t xml:space="preserve"> collateralen </w:t>
      </w:r>
      <w:r w:rsidRPr="00693033">
        <w:rPr>
          <w:rFonts w:ascii="Times New Roman" w:eastAsia="Times New Roman" w:hAnsi="Times New Roman" w:cs="Times New Roman"/>
          <w:sz w:val="24"/>
          <w:szCs w:val="24"/>
          <w:lang w:val="en-US"/>
        </w:rPr>
        <w:sym w:font="Wingdings" w:char="F0E0"/>
      </w:r>
      <w:r w:rsidRPr="00693033">
        <w:rPr>
          <w:rFonts w:ascii="Times New Roman" w:eastAsia="Times New Roman" w:hAnsi="Times New Roman" w:cs="Times New Roman"/>
          <w:sz w:val="24"/>
          <w:szCs w:val="24"/>
        </w:rPr>
        <w:t xml:space="preserve"> bij bepaalde chronische leverziekten</w:t>
      </w: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Galzuren zijn functionele parameter (functionele consequenties), enzymen geven aan hoeveel beschadiging er op dat moment heeft plaatsgevonden.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 xml:space="preserve">Bilirubine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Bilirubine verhoogd bij verhoogd aanbod (hemolyse), cholestase en leverfunctieveranderingen. Er wordt altijd een mengsel van overwegend geconjugeerd en minder ongeconjugeerd bilirubine gevonden.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Ammoniak</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Vrijwel alleen verhoogd bij </w:t>
      </w:r>
      <w:proofErr w:type="spellStart"/>
      <w:r w:rsidRPr="00693033">
        <w:rPr>
          <w:rFonts w:ascii="Times New Roman" w:eastAsia="Times New Roman" w:hAnsi="Times New Roman" w:cs="Times New Roman"/>
          <w:sz w:val="24"/>
          <w:szCs w:val="24"/>
        </w:rPr>
        <w:t>portosystemische</w:t>
      </w:r>
      <w:proofErr w:type="spellEnd"/>
      <w:r w:rsidRPr="00693033">
        <w:rPr>
          <w:rFonts w:ascii="Times New Roman" w:eastAsia="Times New Roman" w:hAnsi="Times New Roman" w:cs="Times New Roman"/>
          <w:sz w:val="24"/>
          <w:szCs w:val="24"/>
        </w:rPr>
        <w:t xml:space="preserve"> collaterale circulatie (reservecapaciteit van lever is erg hoog) en fulminante hepatitis (hele lever wordt acuut necrotisch en valt geheel uit..</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Bloedeiwitten</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Bij chronische disfunctie van de lever kan </w:t>
      </w:r>
      <w:proofErr w:type="spellStart"/>
      <w:r w:rsidRPr="00693033">
        <w:rPr>
          <w:rFonts w:ascii="Times New Roman" w:eastAsia="Times New Roman" w:hAnsi="Times New Roman" w:cs="Times New Roman"/>
          <w:sz w:val="24"/>
          <w:szCs w:val="24"/>
        </w:rPr>
        <w:t>hypoalbuminemie</w:t>
      </w:r>
      <w:proofErr w:type="spellEnd"/>
      <w:r w:rsidRPr="00693033">
        <w:rPr>
          <w:rFonts w:ascii="Times New Roman" w:eastAsia="Times New Roman" w:hAnsi="Times New Roman" w:cs="Times New Roman"/>
          <w:sz w:val="24"/>
          <w:szCs w:val="24"/>
        </w:rPr>
        <w:t xml:space="preserve"> optreden. De </w:t>
      </w:r>
      <w:proofErr w:type="spellStart"/>
      <w:r w:rsidRPr="00693033">
        <w:rPr>
          <w:rFonts w:ascii="Times New Roman" w:eastAsia="Times New Roman" w:hAnsi="Times New Roman" w:cs="Times New Roman"/>
          <w:sz w:val="24"/>
          <w:szCs w:val="24"/>
        </w:rPr>
        <w:t>hypoalbuminemie</w:t>
      </w:r>
      <w:proofErr w:type="spellEnd"/>
      <w:r w:rsidRPr="00693033">
        <w:rPr>
          <w:rFonts w:ascii="Times New Roman" w:eastAsia="Times New Roman" w:hAnsi="Times New Roman" w:cs="Times New Roman"/>
          <w:sz w:val="24"/>
          <w:szCs w:val="24"/>
        </w:rPr>
        <w:t xml:space="preserve"> bereikt nooit de ‘oedeemgrens’.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Bij purulente processen en sommige chronische infectieziekten van lever of galwegen kan een hoog </w:t>
      </w:r>
      <w:proofErr w:type="spellStart"/>
      <w:r w:rsidRPr="00693033">
        <w:rPr>
          <w:rFonts w:ascii="Times New Roman" w:eastAsia="Times New Roman" w:hAnsi="Times New Roman" w:cs="Times New Roman"/>
          <w:sz w:val="24"/>
          <w:szCs w:val="24"/>
        </w:rPr>
        <w:t>gamma-globuline</w:t>
      </w:r>
      <w:proofErr w:type="spellEnd"/>
      <w:r w:rsidRPr="00693033">
        <w:rPr>
          <w:rFonts w:ascii="Times New Roman" w:eastAsia="Times New Roman" w:hAnsi="Times New Roman" w:cs="Times New Roman"/>
          <w:sz w:val="24"/>
          <w:szCs w:val="24"/>
        </w:rPr>
        <w:t xml:space="preserve"> optreden.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p>
    <w:p w:rsidR="00693033" w:rsidRPr="00693033" w:rsidRDefault="00693033" w:rsidP="00693033">
      <w:pPr>
        <w:spacing w:after="0" w:line="240" w:lineRule="auto"/>
        <w:rPr>
          <w:rFonts w:ascii="Times New Roman" w:eastAsia="Times New Roman" w:hAnsi="Times New Roman" w:cs="Times New Roman"/>
          <w:b/>
          <w:sz w:val="24"/>
          <w:szCs w:val="24"/>
        </w:rPr>
      </w:pPr>
      <w:r w:rsidRPr="00693033">
        <w:rPr>
          <w:rFonts w:ascii="Times New Roman" w:eastAsia="Times New Roman" w:hAnsi="Times New Roman" w:cs="Times New Roman"/>
          <w:b/>
          <w:sz w:val="24"/>
          <w:szCs w:val="24"/>
        </w:rPr>
        <w:t>Bloedstolling</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Kan afwijkend zijn door verminderde eiwitsynthese en/of verminderde vitamine K opname. Meest voorkomende oorzaak is </w:t>
      </w:r>
      <w:proofErr w:type="spellStart"/>
      <w:r w:rsidRPr="00693033">
        <w:rPr>
          <w:rFonts w:ascii="Times New Roman" w:eastAsia="Times New Roman" w:hAnsi="Times New Roman" w:cs="Times New Roman"/>
          <w:sz w:val="24"/>
          <w:szCs w:val="24"/>
        </w:rPr>
        <w:t>hypofibrinogenemie</w:t>
      </w:r>
      <w:proofErr w:type="spellEnd"/>
      <w:r w:rsidRPr="00693033">
        <w:rPr>
          <w:rFonts w:ascii="Times New Roman" w:eastAsia="Times New Roman" w:hAnsi="Times New Roman" w:cs="Times New Roman"/>
          <w:sz w:val="24"/>
          <w:szCs w:val="24"/>
        </w:rPr>
        <w:t xml:space="preserve">, vooral bij </w:t>
      </w:r>
      <w:r w:rsidRPr="00693033">
        <w:rPr>
          <w:rFonts w:ascii="Times New Roman" w:eastAsia="Times New Roman" w:hAnsi="Times New Roman" w:cs="Times New Roman"/>
          <w:b/>
          <w:sz w:val="24"/>
          <w:szCs w:val="24"/>
        </w:rPr>
        <w:t>hepatitis</w:t>
      </w:r>
      <w:r w:rsidRPr="00693033">
        <w:rPr>
          <w:rFonts w:ascii="Times New Roman" w:eastAsia="Times New Roman" w:hAnsi="Times New Roman" w:cs="Times New Roman"/>
          <w:sz w:val="24"/>
          <w:szCs w:val="24"/>
        </w:rPr>
        <w:t xml:space="preserve"> en </w:t>
      </w:r>
      <w:r w:rsidRPr="00693033">
        <w:rPr>
          <w:rFonts w:ascii="Times New Roman" w:eastAsia="Times New Roman" w:hAnsi="Times New Roman" w:cs="Times New Roman"/>
          <w:b/>
          <w:sz w:val="24"/>
          <w:szCs w:val="24"/>
        </w:rPr>
        <w:t>leverneoplasie</w:t>
      </w:r>
      <w:r w:rsidRPr="00693033">
        <w:rPr>
          <w:rFonts w:ascii="Times New Roman" w:eastAsia="Times New Roman" w:hAnsi="Times New Roman" w:cs="Times New Roman"/>
          <w:b/>
          <w:sz w:val="24"/>
          <w:szCs w:val="24"/>
          <w:lang w:val="en-US"/>
        </w:rPr>
        <w:t>ё</w:t>
      </w:r>
      <w:r w:rsidRPr="00693033">
        <w:rPr>
          <w:rFonts w:ascii="Times New Roman" w:eastAsia="Times New Roman" w:hAnsi="Times New Roman" w:cs="Times New Roman"/>
          <w:b/>
          <w:sz w:val="24"/>
          <w:szCs w:val="24"/>
        </w:rPr>
        <w:t>n</w:t>
      </w:r>
      <w:r w:rsidRPr="00693033">
        <w:rPr>
          <w:rFonts w:ascii="Times New Roman" w:eastAsia="Times New Roman" w:hAnsi="Times New Roman" w:cs="Times New Roman"/>
          <w:sz w:val="24"/>
          <w:szCs w:val="24"/>
        </w:rPr>
        <w:t xml:space="preserve">. Daar vindt zoveel </w:t>
      </w:r>
      <w:proofErr w:type="spellStart"/>
      <w:r w:rsidRPr="00693033">
        <w:rPr>
          <w:rFonts w:ascii="Times New Roman" w:eastAsia="Times New Roman" w:hAnsi="Times New Roman" w:cs="Times New Roman"/>
          <w:sz w:val="24"/>
          <w:szCs w:val="24"/>
        </w:rPr>
        <w:t>celschade</w:t>
      </w:r>
      <w:proofErr w:type="spellEnd"/>
      <w:r w:rsidRPr="00693033">
        <w:rPr>
          <w:rFonts w:ascii="Times New Roman" w:eastAsia="Times New Roman" w:hAnsi="Times New Roman" w:cs="Times New Roman"/>
          <w:sz w:val="24"/>
          <w:szCs w:val="24"/>
        </w:rPr>
        <w:t xml:space="preserve"> plaats dat een geringe mate van DIS voortdurend zorgt voor verbruik van stollingsfactoren. </w:t>
      </w:r>
    </w:p>
    <w:p w:rsidR="00724709" w:rsidRPr="00693033" w:rsidRDefault="00724709"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Evaluatie van de bloedstolling: altijd doen voor het nemen van een histologisch leverbiopt. Bepaling van fibrinogeen is het belangrijkste, verder evt. prothrombinetijd (PT; extrinsieke stolling) en </w:t>
      </w:r>
      <w:proofErr w:type="spellStart"/>
      <w:r w:rsidRPr="00693033">
        <w:rPr>
          <w:rFonts w:ascii="Times New Roman" w:eastAsia="Times New Roman" w:hAnsi="Times New Roman" w:cs="Times New Roman"/>
          <w:sz w:val="24"/>
          <w:szCs w:val="24"/>
        </w:rPr>
        <w:t>cefalinetijd</w:t>
      </w:r>
      <w:proofErr w:type="spellEnd"/>
      <w:r w:rsidRPr="00693033">
        <w:rPr>
          <w:rFonts w:ascii="Times New Roman" w:eastAsia="Times New Roman" w:hAnsi="Times New Roman" w:cs="Times New Roman"/>
          <w:sz w:val="24"/>
          <w:szCs w:val="24"/>
        </w:rPr>
        <w:t xml:space="preserve"> (APTT; intrinsieke stolling).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lastRenderedPageBreak/>
              <w:t>Ziekte</w:t>
            </w:r>
            <w:proofErr w:type="spellEnd"/>
          </w:p>
        </w:tc>
        <w:tc>
          <w:tcPr>
            <w:tcW w:w="6590" w:type="dxa"/>
          </w:tcPr>
          <w:p w:rsidR="00693033" w:rsidRPr="00693033" w:rsidRDefault="00693033" w:rsidP="00693033">
            <w:pPr>
              <w:keepNext/>
              <w:spacing w:before="240" w:after="60" w:line="240" w:lineRule="auto"/>
              <w:outlineLvl w:val="2"/>
              <w:rPr>
                <w:rFonts w:ascii="Cambria" w:eastAsia="Times New Roman" w:hAnsi="Cambria" w:cs="Times New Roman"/>
                <w:b/>
                <w:bCs/>
                <w:sz w:val="26"/>
                <w:szCs w:val="26"/>
                <w:lang w:val="en-US"/>
              </w:rPr>
            </w:pPr>
            <w:r w:rsidRPr="00693033">
              <w:rPr>
                <w:rFonts w:ascii="Cambria" w:eastAsia="Times New Roman" w:hAnsi="Cambria" w:cs="Times New Roman"/>
                <w:b/>
                <w:bCs/>
                <w:sz w:val="26"/>
                <w:szCs w:val="26"/>
                <w:lang w:val="en-US"/>
              </w:rPr>
              <w:t>Acute hepatitis</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Omschrijving</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lang w:val="en-US"/>
              </w:rPr>
              <w:t>Ontsteking</w:t>
            </w:r>
            <w:proofErr w:type="spellEnd"/>
            <w:r w:rsidRPr="00693033">
              <w:rPr>
                <w:rFonts w:ascii="Times New Roman" w:eastAsia="Times New Roman" w:hAnsi="Times New Roman" w:cs="Times New Roman"/>
                <w:sz w:val="24"/>
                <w:szCs w:val="24"/>
                <w:lang w:val="en-US"/>
              </w:rPr>
              <w:t xml:space="preserve"> van de lever</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Oorzaak</w:t>
            </w:r>
            <w:proofErr w:type="spellEnd"/>
            <w:r w:rsidRPr="00693033">
              <w:rPr>
                <w:rFonts w:ascii="Times New Roman" w:eastAsia="Times New Roman" w:hAnsi="Times New Roman" w:cs="Times New Roman"/>
                <w:b/>
                <w:sz w:val="24"/>
                <w:szCs w:val="24"/>
                <w:lang w:val="en-US"/>
              </w:rPr>
              <w:t xml:space="preserve"> en </w:t>
            </w:r>
            <w:proofErr w:type="spellStart"/>
            <w:r w:rsidRPr="00693033">
              <w:rPr>
                <w:rFonts w:ascii="Times New Roman" w:eastAsia="Times New Roman" w:hAnsi="Times New Roman" w:cs="Times New Roman"/>
                <w:b/>
                <w:sz w:val="24"/>
                <w:szCs w:val="24"/>
                <w:lang w:val="en-US"/>
              </w:rPr>
              <w:t>voorkomen</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lang w:val="en-US"/>
              </w:rPr>
            </w:pPr>
            <w:r w:rsidRPr="00693033">
              <w:rPr>
                <w:rFonts w:ascii="Times New Roman" w:eastAsia="Times New Roman" w:hAnsi="Times New Roman" w:cs="Times New Roman"/>
                <w:sz w:val="24"/>
                <w:szCs w:val="24"/>
              </w:rPr>
              <w:t xml:space="preserve">Zeer veel verschillende. Meest voorkomend: infecties, toxische stoffen, hypoxie. </w:t>
            </w:r>
            <w:proofErr w:type="spellStart"/>
            <w:r w:rsidRPr="00693033">
              <w:rPr>
                <w:rFonts w:ascii="Times New Roman" w:eastAsia="Times New Roman" w:hAnsi="Times New Roman" w:cs="Times New Roman"/>
                <w:sz w:val="24"/>
                <w:szCs w:val="24"/>
                <w:lang w:val="en-US"/>
              </w:rPr>
              <w:t>Hond</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o.a</w:t>
            </w:r>
            <w:proofErr w:type="spellEnd"/>
            <w:r w:rsidRPr="00693033">
              <w:rPr>
                <w:rFonts w:ascii="Times New Roman" w:eastAsia="Times New Roman" w:hAnsi="Times New Roman" w:cs="Times New Roman"/>
                <w:sz w:val="24"/>
                <w:szCs w:val="24"/>
                <w:lang w:val="en-US"/>
              </w:rPr>
              <w:t xml:space="preserve">. canine adenovirus-1. </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Verschijnselen</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Acuut. Vaak icterus. Verminderde activiteit, apathie, misselijkheid met </w:t>
            </w:r>
            <w:proofErr w:type="spellStart"/>
            <w:r w:rsidRPr="00693033">
              <w:rPr>
                <w:rFonts w:ascii="Times New Roman" w:eastAsia="Times New Roman" w:hAnsi="Times New Roman" w:cs="Times New Roman"/>
                <w:sz w:val="24"/>
                <w:szCs w:val="24"/>
              </w:rPr>
              <w:t>evt</w:t>
            </w:r>
            <w:proofErr w:type="spellEnd"/>
            <w:r w:rsidRPr="00693033">
              <w:rPr>
                <w:rFonts w:ascii="Times New Roman" w:eastAsia="Times New Roman" w:hAnsi="Times New Roman" w:cs="Times New Roman"/>
                <w:sz w:val="24"/>
                <w:szCs w:val="24"/>
              </w:rPr>
              <w:t xml:space="preserve"> braken, </w:t>
            </w:r>
            <w:r w:rsidRPr="00693033">
              <w:rPr>
                <w:rFonts w:ascii="Times New Roman" w:eastAsia="Times New Roman" w:hAnsi="Times New Roman" w:cs="Times New Roman"/>
                <w:b/>
                <w:sz w:val="24"/>
                <w:szCs w:val="24"/>
              </w:rPr>
              <w:t>soms bloedstollingsstoornissen</w:t>
            </w:r>
            <w:r w:rsidRPr="00693033">
              <w:rPr>
                <w:rFonts w:ascii="Times New Roman" w:eastAsia="Times New Roman" w:hAnsi="Times New Roman" w:cs="Times New Roman"/>
                <w:sz w:val="24"/>
                <w:szCs w:val="24"/>
              </w:rPr>
              <w:t xml:space="preserve">, ernstige gevallen dehydratie. Bij fulminante hepatitis ook HE.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Ziektebeeld aspecifiek, verschijnselen gering tot zeer ernstig.</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Diagnostiek</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Icterus zonder anemie: zeker leverziekte. Leukopenie. Echografie: grootte, structuur en echodichtheid lever. </w:t>
            </w:r>
          </w:p>
          <w:p w:rsidR="00693033" w:rsidRPr="00693033" w:rsidRDefault="00693033" w:rsidP="00693033">
            <w:pPr>
              <w:spacing w:after="0" w:line="240" w:lineRule="auto"/>
              <w:rPr>
                <w:rFonts w:ascii="Times New Roman" w:eastAsia="Times New Roman" w:hAnsi="Times New Roman" w:cs="Times New Roman"/>
                <w:sz w:val="24"/>
                <w:szCs w:val="24"/>
                <w:lang w:val="en-US"/>
              </w:rPr>
            </w:pPr>
            <w:r w:rsidRPr="00693033">
              <w:rPr>
                <w:rFonts w:ascii="Times New Roman" w:eastAsia="Times New Roman" w:hAnsi="Times New Roman" w:cs="Times New Roman"/>
                <w:sz w:val="24"/>
                <w:szCs w:val="24"/>
                <w:lang w:val="en-US"/>
              </w:rPr>
              <w:t xml:space="preserve">Def. diagnose: </w:t>
            </w:r>
            <w:proofErr w:type="spellStart"/>
            <w:r w:rsidRPr="00693033">
              <w:rPr>
                <w:rFonts w:ascii="Times New Roman" w:eastAsia="Times New Roman" w:hAnsi="Times New Roman" w:cs="Times New Roman"/>
                <w:sz w:val="24"/>
                <w:szCs w:val="24"/>
                <w:lang w:val="en-US"/>
              </w:rPr>
              <w:t>leverbiopsie</w:t>
            </w:r>
            <w:proofErr w:type="spellEnd"/>
            <w:r w:rsidRPr="00693033">
              <w:rPr>
                <w:rFonts w:ascii="Times New Roman" w:eastAsia="Times New Roman" w:hAnsi="Times New Roman" w:cs="Times New Roman"/>
                <w:sz w:val="24"/>
                <w:szCs w:val="24"/>
                <w:lang w:val="en-US"/>
              </w:rPr>
              <w:t xml:space="preserve">. </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r w:rsidRPr="00693033">
              <w:rPr>
                <w:rFonts w:ascii="Times New Roman" w:eastAsia="Times New Roman" w:hAnsi="Times New Roman" w:cs="Times New Roman"/>
                <w:b/>
                <w:sz w:val="24"/>
                <w:szCs w:val="24"/>
                <w:lang w:val="en-US"/>
              </w:rPr>
              <w:t>DDX</w:t>
            </w:r>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Aspecifieke verschijnselen: veel ziekten.</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Bij afwijkende bloedwaarden: leverschade door hypoxie, aspecifieke reactieve hepatitis, acute leverbeschadiging door erfelijke koperstapeling.</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Therapie</w:t>
            </w:r>
            <w:proofErr w:type="spellEnd"/>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lang w:val="en-US"/>
              </w:rPr>
            </w:pPr>
            <w:r w:rsidRPr="00693033">
              <w:rPr>
                <w:rFonts w:ascii="Times New Roman" w:eastAsia="Times New Roman" w:hAnsi="Times New Roman" w:cs="Times New Roman"/>
                <w:sz w:val="24"/>
                <w:szCs w:val="24"/>
              </w:rPr>
              <w:t xml:space="preserve">Geen. Ondersteuning: vloeistoftherapie bij dehydratie, correctie zuur-base balans, anti-emetica bij braken. </w:t>
            </w:r>
            <w:proofErr w:type="spellStart"/>
            <w:r w:rsidRPr="00693033">
              <w:rPr>
                <w:rFonts w:ascii="Times New Roman" w:eastAsia="Times New Roman" w:hAnsi="Times New Roman" w:cs="Times New Roman"/>
                <w:sz w:val="24"/>
                <w:szCs w:val="24"/>
                <w:lang w:val="en-US"/>
              </w:rPr>
              <w:t>Cortico’s</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gecontra-indiceerd</w:t>
            </w:r>
            <w:proofErr w:type="spellEnd"/>
            <w:r w:rsidRPr="00693033">
              <w:rPr>
                <w:rFonts w:ascii="Times New Roman" w:eastAsia="Times New Roman" w:hAnsi="Times New Roman" w:cs="Times New Roman"/>
                <w:sz w:val="24"/>
                <w:szCs w:val="24"/>
                <w:lang w:val="en-US"/>
              </w:rPr>
              <w:t>!</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Prognose</w:t>
            </w:r>
            <w:proofErr w:type="spellEnd"/>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Meestal goed. Fulminante hepatitis: fataal. </w:t>
            </w:r>
            <w:proofErr w:type="spellStart"/>
            <w:r w:rsidRPr="00693033">
              <w:rPr>
                <w:rFonts w:ascii="Times New Roman" w:eastAsia="Times New Roman" w:hAnsi="Times New Roman" w:cs="Times New Roman"/>
                <w:sz w:val="24"/>
                <w:szCs w:val="24"/>
              </w:rPr>
              <w:t>Adenovirusinfectie</w:t>
            </w:r>
            <w:proofErr w:type="spellEnd"/>
            <w:r w:rsidRPr="00693033">
              <w:rPr>
                <w:rFonts w:ascii="Times New Roman" w:eastAsia="Times New Roman" w:hAnsi="Times New Roman" w:cs="Times New Roman"/>
                <w:sz w:val="24"/>
                <w:szCs w:val="24"/>
              </w:rPr>
              <w:t xml:space="preserve">: voorzichtig. </w:t>
            </w: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Risico: ontstaan chronische hepatitis. Daarom na 4-5 weken controle.</w:t>
            </w:r>
          </w:p>
        </w:tc>
      </w:tr>
    </w:tbl>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Ziekte</w:t>
            </w:r>
            <w:proofErr w:type="spellEnd"/>
          </w:p>
        </w:tc>
        <w:tc>
          <w:tcPr>
            <w:tcW w:w="6590" w:type="dxa"/>
          </w:tcPr>
          <w:p w:rsidR="00693033" w:rsidRPr="00693033" w:rsidRDefault="00693033" w:rsidP="00693033">
            <w:pPr>
              <w:keepNext/>
              <w:spacing w:before="240" w:after="60" w:line="240" w:lineRule="auto"/>
              <w:outlineLvl w:val="2"/>
              <w:rPr>
                <w:rFonts w:ascii="Cambria" w:eastAsia="Times New Roman" w:hAnsi="Cambria" w:cs="Times New Roman"/>
                <w:b/>
                <w:bCs/>
                <w:sz w:val="26"/>
                <w:szCs w:val="26"/>
                <w:lang w:val="en-US"/>
              </w:rPr>
            </w:pPr>
            <w:proofErr w:type="spellStart"/>
            <w:r w:rsidRPr="00693033">
              <w:rPr>
                <w:rFonts w:ascii="Cambria" w:eastAsia="Times New Roman" w:hAnsi="Cambria" w:cs="Times New Roman"/>
                <w:b/>
                <w:bCs/>
                <w:sz w:val="26"/>
                <w:szCs w:val="26"/>
                <w:lang w:val="en-US"/>
              </w:rPr>
              <w:t>Maligne</w:t>
            </w:r>
            <w:proofErr w:type="spellEnd"/>
            <w:r w:rsidRPr="00693033">
              <w:rPr>
                <w:rFonts w:ascii="Cambria" w:eastAsia="Times New Roman" w:hAnsi="Cambria" w:cs="Times New Roman"/>
                <w:b/>
                <w:bCs/>
                <w:sz w:val="26"/>
                <w:szCs w:val="26"/>
                <w:lang w:val="en-US"/>
              </w:rPr>
              <w:t xml:space="preserve"> </w:t>
            </w:r>
            <w:proofErr w:type="spellStart"/>
            <w:r w:rsidRPr="00693033">
              <w:rPr>
                <w:rFonts w:ascii="Cambria" w:eastAsia="Times New Roman" w:hAnsi="Cambria" w:cs="Times New Roman"/>
                <w:b/>
                <w:bCs/>
                <w:sz w:val="26"/>
                <w:szCs w:val="26"/>
                <w:lang w:val="en-US"/>
              </w:rPr>
              <w:t>lymfoom</w:t>
            </w:r>
            <w:proofErr w:type="spellEnd"/>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Omschrijving</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lang w:val="en-US"/>
              </w:rPr>
            </w:pP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Oorzaak</w:t>
            </w:r>
            <w:proofErr w:type="spellEnd"/>
            <w:r w:rsidRPr="00693033">
              <w:rPr>
                <w:rFonts w:ascii="Times New Roman" w:eastAsia="Times New Roman" w:hAnsi="Times New Roman" w:cs="Times New Roman"/>
                <w:b/>
                <w:sz w:val="24"/>
                <w:szCs w:val="24"/>
                <w:lang w:val="en-US"/>
              </w:rPr>
              <w:t xml:space="preserve"> en </w:t>
            </w:r>
            <w:proofErr w:type="spellStart"/>
            <w:r w:rsidRPr="00693033">
              <w:rPr>
                <w:rFonts w:ascii="Times New Roman" w:eastAsia="Times New Roman" w:hAnsi="Times New Roman" w:cs="Times New Roman"/>
                <w:b/>
                <w:sz w:val="24"/>
                <w:szCs w:val="24"/>
                <w:lang w:val="en-US"/>
              </w:rPr>
              <w:t>voorkomen</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Verschijnselen vooral door aantasting van lever. Infiltratie van tumorcellen, hepatomegalie, </w:t>
            </w:r>
            <w:proofErr w:type="spellStart"/>
            <w:r w:rsidRPr="00693033">
              <w:rPr>
                <w:rFonts w:ascii="Times New Roman" w:eastAsia="Times New Roman" w:hAnsi="Times New Roman" w:cs="Times New Roman"/>
                <w:sz w:val="24"/>
                <w:szCs w:val="24"/>
              </w:rPr>
              <w:t>intrahepatische</w:t>
            </w:r>
            <w:proofErr w:type="spellEnd"/>
            <w:r w:rsidRPr="00693033">
              <w:rPr>
                <w:rFonts w:ascii="Times New Roman" w:eastAsia="Times New Roman" w:hAnsi="Times New Roman" w:cs="Times New Roman"/>
                <w:sz w:val="24"/>
                <w:szCs w:val="24"/>
              </w:rPr>
              <w:t xml:space="preserve"> cholestase. Lever diffuus aangetast: soms leverdisfunctie. Zelden </w:t>
            </w:r>
            <w:proofErr w:type="spellStart"/>
            <w:r w:rsidRPr="00693033">
              <w:rPr>
                <w:rFonts w:ascii="Times New Roman" w:eastAsia="Times New Roman" w:hAnsi="Times New Roman" w:cs="Times New Roman"/>
                <w:sz w:val="24"/>
                <w:szCs w:val="24"/>
              </w:rPr>
              <w:t>haardgewijze</w:t>
            </w:r>
            <w:proofErr w:type="spellEnd"/>
            <w:r w:rsidRPr="00693033">
              <w:rPr>
                <w:rFonts w:ascii="Times New Roman" w:eastAsia="Times New Roman" w:hAnsi="Times New Roman" w:cs="Times New Roman"/>
                <w:sz w:val="24"/>
                <w:szCs w:val="24"/>
              </w:rPr>
              <w:t xml:space="preserve"> aantasting. Tumorinfiltratie sterkst in </w:t>
            </w:r>
            <w:proofErr w:type="spellStart"/>
            <w:r w:rsidRPr="00693033">
              <w:rPr>
                <w:rFonts w:ascii="Times New Roman" w:eastAsia="Times New Roman" w:hAnsi="Times New Roman" w:cs="Times New Roman"/>
                <w:sz w:val="24"/>
                <w:szCs w:val="24"/>
              </w:rPr>
              <w:t>portale</w:t>
            </w:r>
            <w:proofErr w:type="spellEnd"/>
            <w:r w:rsidRPr="00693033">
              <w:rPr>
                <w:rFonts w:ascii="Times New Roman" w:eastAsia="Times New Roman" w:hAnsi="Times New Roman" w:cs="Times New Roman"/>
                <w:sz w:val="24"/>
                <w:szCs w:val="24"/>
              </w:rPr>
              <w:t xml:space="preserve"> gebieden en rond </w:t>
            </w:r>
            <w:proofErr w:type="spellStart"/>
            <w:r w:rsidRPr="00693033">
              <w:rPr>
                <w:rFonts w:ascii="Times New Roman" w:eastAsia="Times New Roman" w:hAnsi="Times New Roman" w:cs="Times New Roman"/>
                <w:sz w:val="24"/>
                <w:szCs w:val="24"/>
              </w:rPr>
              <w:t>centraalvenen</w:t>
            </w:r>
            <w:proofErr w:type="spellEnd"/>
            <w:r w:rsidRPr="00693033">
              <w:rPr>
                <w:rFonts w:ascii="Times New Roman" w:eastAsia="Times New Roman" w:hAnsi="Times New Roman" w:cs="Times New Roman"/>
                <w:sz w:val="24"/>
                <w:szCs w:val="24"/>
              </w:rPr>
              <w:t xml:space="preserve">: mogelijk sterke </w:t>
            </w:r>
            <w:proofErr w:type="spellStart"/>
            <w:r w:rsidRPr="00693033">
              <w:rPr>
                <w:rFonts w:ascii="Times New Roman" w:eastAsia="Times New Roman" w:hAnsi="Times New Roman" w:cs="Times New Roman"/>
                <w:sz w:val="24"/>
                <w:szCs w:val="24"/>
              </w:rPr>
              <w:t>portale</w:t>
            </w:r>
            <w:proofErr w:type="spellEnd"/>
            <w:r w:rsidRPr="00693033">
              <w:rPr>
                <w:rFonts w:ascii="Times New Roman" w:eastAsia="Times New Roman" w:hAnsi="Times New Roman" w:cs="Times New Roman"/>
                <w:sz w:val="24"/>
                <w:szCs w:val="24"/>
              </w:rPr>
              <w:t xml:space="preserve"> hypertensie waardoor ascites en collateralen. </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Verschijnselen</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Vaak icterus, algehele malaise, anorexie, braken, vermageren, polydipsie/</w:t>
            </w:r>
            <w:proofErr w:type="spellStart"/>
            <w:r w:rsidRPr="00693033">
              <w:rPr>
                <w:rFonts w:ascii="Times New Roman" w:eastAsia="Times New Roman" w:hAnsi="Times New Roman" w:cs="Times New Roman"/>
                <w:sz w:val="24"/>
                <w:szCs w:val="24"/>
              </w:rPr>
              <w:t>urie</w:t>
            </w:r>
            <w:proofErr w:type="spellEnd"/>
            <w:r w:rsidRPr="00693033">
              <w:rPr>
                <w:rFonts w:ascii="Times New Roman" w:eastAsia="Times New Roman" w:hAnsi="Times New Roman" w:cs="Times New Roman"/>
                <w:sz w:val="24"/>
                <w:szCs w:val="24"/>
              </w:rPr>
              <w:t xml:space="preserve"> bij </w:t>
            </w:r>
            <w:proofErr w:type="spellStart"/>
            <w:r w:rsidRPr="00693033">
              <w:rPr>
                <w:rFonts w:ascii="Times New Roman" w:eastAsia="Times New Roman" w:hAnsi="Times New Roman" w:cs="Times New Roman"/>
                <w:sz w:val="24"/>
                <w:szCs w:val="24"/>
              </w:rPr>
              <w:t>hypercalciemie</w:t>
            </w:r>
            <w:proofErr w:type="spellEnd"/>
            <w:r w:rsidRPr="00693033">
              <w:rPr>
                <w:rFonts w:ascii="Times New Roman" w:eastAsia="Times New Roman" w:hAnsi="Times New Roman" w:cs="Times New Roman"/>
                <w:sz w:val="24"/>
                <w:szCs w:val="24"/>
              </w:rPr>
              <w:t xml:space="preserve">, soms ascites en HE. </w:t>
            </w:r>
          </w:p>
        </w:tc>
      </w:tr>
      <w:tr w:rsidR="00693033" w:rsidRPr="00693033" w:rsidTr="000E6096">
        <w:tblPrEx>
          <w:tblCellMar>
            <w:top w:w="0" w:type="dxa"/>
            <w:bottom w:w="0" w:type="dxa"/>
          </w:tblCellMar>
        </w:tblPrEx>
        <w:tc>
          <w:tcPr>
            <w:tcW w:w="2622" w:type="dxa"/>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Diagnostiek</w:t>
            </w:r>
            <w:proofErr w:type="spellEnd"/>
          </w:p>
        </w:tc>
        <w:tc>
          <w:tcPr>
            <w:tcW w:w="6590" w:type="dxa"/>
          </w:tcPr>
          <w:p w:rsidR="00693033" w:rsidRPr="00693033" w:rsidRDefault="00693033" w:rsidP="00693033">
            <w:pPr>
              <w:spacing w:after="0" w:line="240" w:lineRule="auto"/>
              <w:rPr>
                <w:rFonts w:ascii="Times New Roman" w:eastAsia="Times New Roman" w:hAnsi="Times New Roman" w:cs="Times New Roman"/>
                <w:sz w:val="24"/>
                <w:szCs w:val="24"/>
                <w:lang w:val="en-US"/>
              </w:rPr>
            </w:pPr>
            <w:proofErr w:type="spellStart"/>
            <w:r w:rsidRPr="00693033">
              <w:rPr>
                <w:rFonts w:ascii="Times New Roman" w:eastAsia="Times New Roman" w:hAnsi="Times New Roman" w:cs="Times New Roman"/>
                <w:sz w:val="24"/>
                <w:szCs w:val="24"/>
              </w:rPr>
              <w:t>Histo</w:t>
            </w:r>
            <w:proofErr w:type="spellEnd"/>
            <w:r w:rsidRPr="00693033">
              <w:rPr>
                <w:rFonts w:ascii="Times New Roman" w:eastAsia="Times New Roman" w:hAnsi="Times New Roman" w:cs="Times New Roman"/>
                <w:sz w:val="24"/>
                <w:szCs w:val="24"/>
              </w:rPr>
              <w:t xml:space="preserve">- of cytologisch onderzoek. Bloedonderzoek: verhoging AF en galzuren. </w:t>
            </w:r>
            <w:proofErr w:type="spellStart"/>
            <w:r w:rsidRPr="00693033">
              <w:rPr>
                <w:rFonts w:ascii="Times New Roman" w:eastAsia="Times New Roman" w:hAnsi="Times New Roman" w:cs="Times New Roman"/>
                <w:sz w:val="24"/>
                <w:szCs w:val="24"/>
                <w:lang w:val="en-US"/>
              </w:rPr>
              <w:t>Echografie</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diffuus</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zelden</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haardsgewijs</w:t>
            </w:r>
            <w:proofErr w:type="spellEnd"/>
            <w:r w:rsidRPr="00693033">
              <w:rPr>
                <w:rFonts w:ascii="Times New Roman" w:eastAsia="Times New Roman" w:hAnsi="Times New Roman" w:cs="Times New Roman"/>
                <w:sz w:val="24"/>
                <w:szCs w:val="24"/>
                <w:lang w:val="en-US"/>
              </w:rPr>
              <w:t xml:space="preserve">) </w:t>
            </w:r>
            <w:proofErr w:type="spellStart"/>
            <w:r w:rsidRPr="00693033">
              <w:rPr>
                <w:rFonts w:ascii="Times New Roman" w:eastAsia="Times New Roman" w:hAnsi="Times New Roman" w:cs="Times New Roman"/>
                <w:sz w:val="24"/>
                <w:szCs w:val="24"/>
                <w:lang w:val="en-US"/>
              </w:rPr>
              <w:t>aangetaste</w:t>
            </w:r>
            <w:proofErr w:type="spellEnd"/>
            <w:r w:rsidRPr="00693033">
              <w:rPr>
                <w:rFonts w:ascii="Times New Roman" w:eastAsia="Times New Roman" w:hAnsi="Times New Roman" w:cs="Times New Roman"/>
                <w:sz w:val="24"/>
                <w:szCs w:val="24"/>
                <w:lang w:val="en-US"/>
              </w:rPr>
              <w:t xml:space="preserve"> lever.</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r w:rsidRPr="00693033">
              <w:rPr>
                <w:rFonts w:ascii="Times New Roman" w:eastAsia="Times New Roman" w:hAnsi="Times New Roman" w:cs="Times New Roman"/>
                <w:b/>
                <w:sz w:val="24"/>
                <w:szCs w:val="24"/>
                <w:lang w:val="en-US"/>
              </w:rPr>
              <w:t>DDX</w:t>
            </w:r>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Zie Bloed en bloedvormende organen </w:t>
            </w:r>
            <w:r w:rsidRPr="00693033">
              <w:rPr>
                <w:rFonts w:ascii="Times New Roman" w:eastAsia="Times New Roman" w:hAnsi="Times New Roman" w:cs="Times New Roman"/>
                <w:i/>
                <w:sz w:val="24"/>
                <w:szCs w:val="24"/>
              </w:rPr>
              <w:t>(ZL1 verwijst naar ZL3, maar daar kan ik verder niks van belang vinden)</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Therapie</w:t>
            </w:r>
            <w:proofErr w:type="spellEnd"/>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Zie Bloed en bloedvormende organen. </w:t>
            </w:r>
            <w:r w:rsidRPr="00693033">
              <w:rPr>
                <w:rFonts w:ascii="Times New Roman" w:eastAsia="Times New Roman" w:hAnsi="Times New Roman" w:cs="Times New Roman"/>
                <w:i/>
                <w:sz w:val="24"/>
                <w:szCs w:val="24"/>
              </w:rPr>
              <w:t>(ZL1 verwijst naar ZL3, maar daar kan ik verder niks van belang vinden)</w:t>
            </w:r>
          </w:p>
        </w:tc>
      </w:tr>
      <w:tr w:rsidR="00693033" w:rsidRPr="00693033" w:rsidTr="000E6096">
        <w:tblPrEx>
          <w:tblCellMar>
            <w:top w:w="0" w:type="dxa"/>
            <w:bottom w:w="0" w:type="dxa"/>
          </w:tblCellMar>
        </w:tblPrEx>
        <w:tc>
          <w:tcPr>
            <w:tcW w:w="2622"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b/>
                <w:sz w:val="24"/>
                <w:szCs w:val="24"/>
                <w:lang w:val="en-US"/>
              </w:rPr>
            </w:pPr>
            <w:proofErr w:type="spellStart"/>
            <w:r w:rsidRPr="00693033">
              <w:rPr>
                <w:rFonts w:ascii="Times New Roman" w:eastAsia="Times New Roman" w:hAnsi="Times New Roman" w:cs="Times New Roman"/>
                <w:b/>
                <w:sz w:val="24"/>
                <w:szCs w:val="24"/>
                <w:lang w:val="en-US"/>
              </w:rPr>
              <w:t>Prognose</w:t>
            </w:r>
            <w:proofErr w:type="spellEnd"/>
          </w:p>
        </w:tc>
        <w:tc>
          <w:tcPr>
            <w:tcW w:w="6590" w:type="dxa"/>
            <w:tcBorders>
              <w:top w:val="single" w:sz="4" w:space="0" w:color="auto"/>
              <w:left w:val="single" w:sz="4" w:space="0" w:color="auto"/>
              <w:bottom w:val="single" w:sz="4" w:space="0" w:color="auto"/>
              <w:right w:val="single" w:sz="4" w:space="0" w:color="auto"/>
            </w:tcBorders>
          </w:tcPr>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Zie Bloed en bloedvormende organen.</w:t>
            </w:r>
            <w:r w:rsidRPr="00693033">
              <w:rPr>
                <w:rFonts w:ascii="Times New Roman" w:eastAsia="Times New Roman" w:hAnsi="Times New Roman" w:cs="Times New Roman"/>
                <w:i/>
                <w:sz w:val="24"/>
                <w:szCs w:val="24"/>
              </w:rPr>
              <w:t xml:space="preserve"> (ZL1 verwijst naar ZL3, maar daar kan ik verder niks van belang vinden)</w:t>
            </w:r>
          </w:p>
        </w:tc>
      </w:tr>
    </w:tbl>
    <w:p w:rsidR="00724709" w:rsidRDefault="00724709" w:rsidP="00724709">
      <w:pPr>
        <w:spacing w:after="0" w:line="240" w:lineRule="auto"/>
        <w:rPr>
          <w:rFonts w:ascii="Times New Roman" w:eastAsia="Times New Roman" w:hAnsi="Times New Roman" w:cs="Times New Roman"/>
          <w:sz w:val="24"/>
          <w:szCs w:val="24"/>
        </w:rPr>
      </w:pPr>
    </w:p>
    <w:p w:rsidR="00724709" w:rsidRDefault="00724709" w:rsidP="00724709">
      <w:pPr>
        <w:spacing w:after="0" w:line="240" w:lineRule="auto"/>
        <w:rPr>
          <w:rFonts w:ascii="Times New Roman" w:eastAsia="Times New Roman" w:hAnsi="Times New Roman" w:cs="Times New Roman"/>
          <w:sz w:val="24"/>
          <w:szCs w:val="24"/>
        </w:rPr>
      </w:pPr>
    </w:p>
    <w:p w:rsidR="00724709" w:rsidRDefault="00724709" w:rsidP="00724709">
      <w:pPr>
        <w:spacing w:after="0" w:line="240" w:lineRule="auto"/>
        <w:rPr>
          <w:rFonts w:ascii="Times New Roman" w:eastAsia="Times New Roman" w:hAnsi="Times New Roman" w:cs="Times New Roman"/>
          <w:sz w:val="24"/>
          <w:szCs w:val="24"/>
        </w:rPr>
      </w:pPr>
    </w:p>
    <w:p w:rsidR="00724709" w:rsidRDefault="00724709" w:rsidP="00724709">
      <w:pPr>
        <w:spacing w:after="0" w:line="240" w:lineRule="auto"/>
        <w:rPr>
          <w:rFonts w:ascii="Times New Roman" w:eastAsia="Times New Roman" w:hAnsi="Times New Roman" w:cs="Times New Roman"/>
          <w:sz w:val="24"/>
          <w:szCs w:val="24"/>
        </w:rPr>
      </w:pPr>
    </w:p>
    <w:p w:rsidR="00693033" w:rsidRDefault="00693033" w:rsidP="00724709">
      <w:pPr>
        <w:spacing w:after="0" w:line="240" w:lineRule="auto"/>
        <w:rPr>
          <w:rFonts w:ascii="Times New Roman" w:eastAsia="Times New Roman" w:hAnsi="Times New Roman" w:cs="Times New Roman"/>
          <w:b/>
          <w:i/>
          <w:sz w:val="24"/>
          <w:szCs w:val="24"/>
        </w:rPr>
      </w:pPr>
      <w:r w:rsidRPr="00693033">
        <w:rPr>
          <w:rFonts w:ascii="Times New Roman" w:eastAsia="Times New Roman" w:hAnsi="Times New Roman" w:cs="Times New Roman"/>
          <w:b/>
          <w:i/>
          <w:sz w:val="24"/>
          <w:szCs w:val="24"/>
        </w:rPr>
        <w:lastRenderedPageBreak/>
        <w:t>Nadere diagnostiek als het bestaan van een leveraandoening is vastgesteld</w:t>
      </w:r>
      <w:r w:rsidR="00724709">
        <w:rPr>
          <w:rFonts w:ascii="Times New Roman" w:eastAsia="Times New Roman" w:hAnsi="Times New Roman" w:cs="Times New Roman"/>
          <w:b/>
          <w:i/>
          <w:sz w:val="24"/>
          <w:szCs w:val="24"/>
        </w:rPr>
        <w:t>:</w:t>
      </w:r>
      <w:bookmarkStart w:id="4" w:name="_GoBack"/>
      <w:bookmarkEnd w:id="4"/>
    </w:p>
    <w:p w:rsidR="00724709" w:rsidRPr="00693033" w:rsidRDefault="00724709" w:rsidP="00693033">
      <w:pPr>
        <w:spacing w:after="0" w:line="240" w:lineRule="auto"/>
        <w:ind w:firstLine="720"/>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t>Leverbiopsie</w:t>
      </w:r>
    </w:p>
    <w:p w:rsidR="00724709" w:rsidRPr="00693033" w:rsidRDefault="00724709" w:rsidP="00693033">
      <w:pPr>
        <w:spacing w:after="0" w:line="240" w:lineRule="auto"/>
        <w:rPr>
          <w:rFonts w:ascii="Times New Roman" w:eastAsia="Times New Roman" w:hAnsi="Times New Roman" w:cs="Times New Roman"/>
          <w:i/>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Bij vrijwel alle ziekten van lever en galwegen zijn de histologische afwijkingen specifiek en sterk vergelijkbaar bij alle diersoorten.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De lever wordt met een dikke naald aangeprikt om een pijpje weefsel te verkrijgen. Er zijn minstens 2 biopten nodig voor een goede representatie. Precieze technieken: </w:t>
      </w:r>
      <w:proofErr w:type="spellStart"/>
      <w:r w:rsidRPr="00693033">
        <w:rPr>
          <w:rFonts w:ascii="Times New Roman" w:eastAsia="Times New Roman" w:hAnsi="Times New Roman" w:cs="Times New Roman"/>
          <w:sz w:val="24"/>
          <w:szCs w:val="24"/>
        </w:rPr>
        <w:t>studiepad</w:t>
      </w:r>
      <w:proofErr w:type="spellEnd"/>
      <w:r w:rsidRPr="00693033">
        <w:rPr>
          <w:rFonts w:ascii="Times New Roman" w:eastAsia="Times New Roman" w:hAnsi="Times New Roman" w:cs="Times New Roman"/>
          <w:sz w:val="24"/>
          <w:szCs w:val="24"/>
        </w:rPr>
        <w:t>.</w:t>
      </w:r>
    </w:p>
    <w:p w:rsid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proofErr w:type="spellStart"/>
      <w:r w:rsidRPr="00693033">
        <w:rPr>
          <w:rFonts w:ascii="Times New Roman" w:eastAsia="Times New Roman" w:hAnsi="Times New Roman" w:cs="Times New Roman"/>
          <w:sz w:val="24"/>
          <w:szCs w:val="24"/>
        </w:rPr>
        <w:t>Contraindicaties</w:t>
      </w:r>
      <w:proofErr w:type="spellEnd"/>
      <w:r w:rsidRPr="00693033">
        <w:rPr>
          <w:rFonts w:ascii="Times New Roman" w:eastAsia="Times New Roman" w:hAnsi="Times New Roman" w:cs="Times New Roman"/>
          <w:sz w:val="24"/>
          <w:szCs w:val="24"/>
        </w:rPr>
        <w:t>: abnormale stolling en stuwingslever.</w:t>
      </w: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t>Cytologisch onderzoek van een dunne naald aspiratiebiopt</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Alleen als er afwijkingen zijn die in afzonderlijke losse cellen kunnen worden vastgesteld, zoals leververvetting, maligne lymfoom, </w:t>
      </w:r>
      <w:proofErr w:type="spellStart"/>
      <w:r w:rsidRPr="00693033">
        <w:rPr>
          <w:rFonts w:ascii="Times New Roman" w:eastAsia="Times New Roman" w:hAnsi="Times New Roman" w:cs="Times New Roman"/>
          <w:sz w:val="24"/>
          <w:szCs w:val="24"/>
        </w:rPr>
        <w:t>amyloido</w:t>
      </w:r>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koper- en ijzerstapeling en </w:t>
      </w:r>
      <w:r w:rsidRPr="00693033">
        <w:rPr>
          <w:rFonts w:ascii="Times New Roman" w:eastAsia="Times New Roman" w:hAnsi="Times New Roman" w:cs="Times New Roman"/>
          <w:sz w:val="24"/>
          <w:szCs w:val="24"/>
        </w:rPr>
        <w:t xml:space="preserve">glycogeenstapeling door </w:t>
      </w:r>
      <w:proofErr w:type="spellStart"/>
      <w:r w:rsidRPr="00693033">
        <w:rPr>
          <w:rFonts w:ascii="Times New Roman" w:eastAsia="Times New Roman" w:hAnsi="Times New Roman" w:cs="Times New Roman"/>
          <w:sz w:val="24"/>
          <w:szCs w:val="24"/>
        </w:rPr>
        <w:t>corticosteroid</w:t>
      </w:r>
      <w:proofErr w:type="spellEnd"/>
      <w:r w:rsidRPr="00693033">
        <w:rPr>
          <w:rFonts w:ascii="Times New Roman" w:eastAsia="Times New Roman" w:hAnsi="Times New Roman" w:cs="Times New Roman"/>
          <w:sz w:val="24"/>
          <w:szCs w:val="24"/>
        </w:rPr>
        <w:t xml:space="preserve">-overmaat. Ook bij minder goede stolling of stuwingslever weinig risico’s.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proofErr w:type="spellStart"/>
      <w:r w:rsidRPr="00693033">
        <w:rPr>
          <w:rFonts w:ascii="Times New Roman" w:eastAsia="Times New Roman" w:hAnsi="Times New Roman" w:cs="Times New Roman"/>
          <w:sz w:val="24"/>
          <w:szCs w:val="24"/>
        </w:rPr>
        <w:t>Haardsgewijze</w:t>
      </w:r>
      <w:proofErr w:type="spellEnd"/>
      <w:r w:rsidRPr="00693033">
        <w:rPr>
          <w:rFonts w:ascii="Times New Roman" w:eastAsia="Times New Roman" w:hAnsi="Times New Roman" w:cs="Times New Roman"/>
          <w:sz w:val="24"/>
          <w:szCs w:val="24"/>
        </w:rPr>
        <w:t xml:space="preserve"> voorkomende </w:t>
      </w:r>
      <w:proofErr w:type="spellStart"/>
      <w:r w:rsidRPr="00693033">
        <w:rPr>
          <w:rFonts w:ascii="Times New Roman" w:eastAsia="Times New Roman" w:hAnsi="Times New Roman" w:cs="Times New Roman"/>
          <w:sz w:val="24"/>
          <w:szCs w:val="24"/>
        </w:rPr>
        <w:t>neoplasieen</w:t>
      </w:r>
      <w:proofErr w:type="spellEnd"/>
      <w:r w:rsidRPr="00693033">
        <w:rPr>
          <w:rFonts w:ascii="Times New Roman" w:eastAsia="Times New Roman" w:hAnsi="Times New Roman" w:cs="Times New Roman"/>
          <w:sz w:val="24"/>
          <w:szCs w:val="24"/>
        </w:rPr>
        <w:t xml:space="preserve"> kunnen ook cytologisch worden vastgesteld, maar die moeten onder echobegeleiding gericht worden </w:t>
      </w:r>
      <w:proofErr w:type="spellStart"/>
      <w:r w:rsidRPr="00693033">
        <w:rPr>
          <w:rFonts w:ascii="Times New Roman" w:eastAsia="Times New Roman" w:hAnsi="Times New Roman" w:cs="Times New Roman"/>
          <w:sz w:val="24"/>
          <w:szCs w:val="24"/>
        </w:rPr>
        <w:t>aangeprint</w:t>
      </w:r>
      <w:proofErr w:type="spellEnd"/>
      <w:r w:rsidRPr="00693033">
        <w:rPr>
          <w:rFonts w:ascii="Times New Roman" w:eastAsia="Times New Roman" w:hAnsi="Times New Roman" w:cs="Times New Roman"/>
          <w:sz w:val="24"/>
          <w:szCs w:val="24"/>
        </w:rPr>
        <w:t xml:space="preserve">.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p>
    <w:p w:rsid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t>Echografie</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Beoordeling van de grootte van de lever, de structuur van het weefsel, of de lever </w:t>
      </w:r>
      <w:proofErr w:type="spellStart"/>
      <w:r w:rsidRPr="00693033">
        <w:rPr>
          <w:rFonts w:ascii="Times New Roman" w:eastAsia="Times New Roman" w:hAnsi="Times New Roman" w:cs="Times New Roman"/>
          <w:sz w:val="24"/>
          <w:szCs w:val="24"/>
        </w:rPr>
        <w:t>haardsgewijs</w:t>
      </w:r>
      <w:proofErr w:type="spellEnd"/>
      <w:r w:rsidRPr="00693033">
        <w:rPr>
          <w:rFonts w:ascii="Times New Roman" w:eastAsia="Times New Roman" w:hAnsi="Times New Roman" w:cs="Times New Roman"/>
          <w:sz w:val="24"/>
          <w:szCs w:val="24"/>
        </w:rPr>
        <w:t xml:space="preserve"> of diffuus is aangedaan, vena </w:t>
      </w:r>
      <w:proofErr w:type="spellStart"/>
      <w:r w:rsidRPr="00693033">
        <w:rPr>
          <w:rFonts w:ascii="Times New Roman" w:eastAsia="Times New Roman" w:hAnsi="Times New Roman" w:cs="Times New Roman"/>
          <w:sz w:val="24"/>
          <w:szCs w:val="24"/>
        </w:rPr>
        <w:t>porta</w:t>
      </w:r>
      <w:proofErr w:type="spellEnd"/>
      <w:r w:rsidRPr="00693033">
        <w:rPr>
          <w:rFonts w:ascii="Times New Roman" w:eastAsia="Times New Roman" w:hAnsi="Times New Roman" w:cs="Times New Roman"/>
          <w:sz w:val="24"/>
          <w:szCs w:val="24"/>
        </w:rPr>
        <w:t xml:space="preserve">, galblaas, </w:t>
      </w:r>
      <w:proofErr w:type="spellStart"/>
      <w:r w:rsidRPr="00693033">
        <w:rPr>
          <w:rFonts w:ascii="Times New Roman" w:eastAsia="Times New Roman" w:hAnsi="Times New Roman" w:cs="Times New Roman"/>
          <w:sz w:val="24"/>
          <w:szCs w:val="24"/>
        </w:rPr>
        <w:t>extrahepatische</w:t>
      </w:r>
      <w:proofErr w:type="spellEnd"/>
      <w:r w:rsidRPr="00693033">
        <w:rPr>
          <w:rFonts w:ascii="Times New Roman" w:eastAsia="Times New Roman" w:hAnsi="Times New Roman" w:cs="Times New Roman"/>
          <w:sz w:val="24"/>
          <w:szCs w:val="24"/>
        </w:rPr>
        <w:t xml:space="preserve"> galwegen. Ook gebruikt als begeleiding voor het aanprikken van een lokaal proces. </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ab/>
      </w:r>
      <w:r w:rsidRPr="00693033">
        <w:rPr>
          <w:rFonts w:ascii="Times New Roman" w:eastAsia="Times New Roman" w:hAnsi="Times New Roman" w:cs="Times New Roman"/>
          <w:sz w:val="24"/>
          <w:szCs w:val="24"/>
        </w:rPr>
        <w:tab/>
      </w:r>
    </w:p>
    <w:p w:rsidR="00693033" w:rsidRDefault="00693033" w:rsidP="00693033">
      <w:pPr>
        <w:spacing w:after="0" w:line="240" w:lineRule="auto"/>
        <w:rPr>
          <w:rFonts w:ascii="Times New Roman" w:eastAsia="Times New Roman" w:hAnsi="Times New Roman" w:cs="Times New Roman"/>
          <w:i/>
          <w:sz w:val="24"/>
          <w:szCs w:val="24"/>
        </w:rPr>
      </w:pPr>
      <w:r w:rsidRPr="00693033">
        <w:rPr>
          <w:rFonts w:ascii="Times New Roman" w:eastAsia="Times New Roman" w:hAnsi="Times New Roman" w:cs="Times New Roman"/>
          <w:i/>
          <w:sz w:val="24"/>
          <w:szCs w:val="24"/>
        </w:rPr>
        <w:t>Andere beeldvormende technieken</w:t>
      </w:r>
    </w:p>
    <w:p w:rsidR="00693033" w:rsidRPr="00693033" w:rsidRDefault="00693033" w:rsidP="00693033">
      <w:pPr>
        <w:spacing w:after="0" w:line="240" w:lineRule="auto"/>
        <w:rPr>
          <w:rFonts w:ascii="Times New Roman" w:eastAsia="Times New Roman" w:hAnsi="Times New Roman" w:cs="Times New Roman"/>
          <w:sz w:val="24"/>
          <w:szCs w:val="24"/>
        </w:rPr>
      </w:pPr>
    </w:p>
    <w:p w:rsidR="00693033" w:rsidRPr="00693033" w:rsidRDefault="00693033" w:rsidP="00693033">
      <w:pPr>
        <w:spacing w:after="0" w:line="240" w:lineRule="auto"/>
        <w:rPr>
          <w:rFonts w:ascii="Times New Roman" w:eastAsia="Times New Roman" w:hAnsi="Times New Roman" w:cs="Times New Roman"/>
          <w:sz w:val="24"/>
          <w:szCs w:val="24"/>
        </w:rPr>
      </w:pPr>
      <w:r w:rsidRPr="00693033">
        <w:rPr>
          <w:rFonts w:ascii="Times New Roman" w:eastAsia="Times New Roman" w:hAnsi="Times New Roman" w:cs="Times New Roman"/>
          <w:sz w:val="24"/>
          <w:szCs w:val="24"/>
        </w:rPr>
        <w:t xml:space="preserve">Arteriële en veneuze doorbloeding kunnen röntgenologisch met angiografie zichtbaar worden gemaakt. Met </w:t>
      </w:r>
      <w:proofErr w:type="spellStart"/>
      <w:r w:rsidRPr="00693033">
        <w:rPr>
          <w:rFonts w:ascii="Times New Roman" w:eastAsia="Times New Roman" w:hAnsi="Times New Roman" w:cs="Times New Roman"/>
          <w:sz w:val="24"/>
          <w:szCs w:val="24"/>
        </w:rPr>
        <w:t>radioisotopen</w:t>
      </w:r>
      <w:proofErr w:type="spellEnd"/>
      <w:r w:rsidRPr="00693033">
        <w:rPr>
          <w:rFonts w:ascii="Times New Roman" w:eastAsia="Times New Roman" w:hAnsi="Times New Roman" w:cs="Times New Roman"/>
          <w:sz w:val="24"/>
          <w:szCs w:val="24"/>
        </w:rPr>
        <w:t xml:space="preserve"> kunnen de mate van </w:t>
      </w:r>
      <w:proofErr w:type="spellStart"/>
      <w:r w:rsidRPr="00693033">
        <w:rPr>
          <w:rFonts w:ascii="Times New Roman" w:eastAsia="Times New Roman" w:hAnsi="Times New Roman" w:cs="Times New Roman"/>
          <w:sz w:val="24"/>
          <w:szCs w:val="24"/>
        </w:rPr>
        <w:t>portosystemische</w:t>
      </w:r>
      <w:proofErr w:type="spellEnd"/>
      <w:r w:rsidRPr="00693033">
        <w:rPr>
          <w:rFonts w:ascii="Times New Roman" w:eastAsia="Times New Roman" w:hAnsi="Times New Roman" w:cs="Times New Roman"/>
          <w:sz w:val="24"/>
          <w:szCs w:val="24"/>
        </w:rPr>
        <w:t xml:space="preserve"> </w:t>
      </w:r>
      <w:proofErr w:type="spellStart"/>
      <w:r w:rsidRPr="00693033">
        <w:rPr>
          <w:rFonts w:ascii="Times New Roman" w:eastAsia="Times New Roman" w:hAnsi="Times New Roman" w:cs="Times New Roman"/>
          <w:sz w:val="24"/>
          <w:szCs w:val="24"/>
        </w:rPr>
        <w:t>shunting</w:t>
      </w:r>
      <w:proofErr w:type="spellEnd"/>
      <w:r w:rsidRPr="00693033">
        <w:rPr>
          <w:rFonts w:ascii="Times New Roman" w:eastAsia="Times New Roman" w:hAnsi="Times New Roman" w:cs="Times New Roman"/>
          <w:sz w:val="24"/>
          <w:szCs w:val="24"/>
        </w:rPr>
        <w:t xml:space="preserve"> en het volume van de lever worden gemeten. </w:t>
      </w:r>
    </w:p>
    <w:p w:rsidR="00927899" w:rsidRDefault="00927899"/>
    <w:sectPr w:rsidR="00927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9D5"/>
    <w:multiLevelType w:val="singleLevel"/>
    <w:tmpl w:val="6430EA68"/>
    <w:lvl w:ilvl="0">
      <w:start w:val="1"/>
      <w:numFmt w:val="lowerLetter"/>
      <w:lvlText w:val="%1."/>
      <w:lvlJc w:val="left"/>
      <w:pPr>
        <w:tabs>
          <w:tab w:val="num" w:pos="360"/>
        </w:tabs>
        <w:ind w:left="360" w:hanging="360"/>
      </w:pPr>
      <w:rPr>
        <w:rFonts w:hint="default"/>
      </w:rPr>
    </w:lvl>
  </w:abstractNum>
  <w:abstractNum w:abstractNumId="1">
    <w:nsid w:val="1F0070AF"/>
    <w:multiLevelType w:val="hybridMultilevel"/>
    <w:tmpl w:val="B5006A54"/>
    <w:lvl w:ilvl="0" w:tplc="F4D8B4C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2A1A5F98"/>
    <w:multiLevelType w:val="hybridMultilevel"/>
    <w:tmpl w:val="1C64AF46"/>
    <w:lvl w:ilvl="0" w:tplc="80081A9C">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54145570"/>
    <w:multiLevelType w:val="hybridMultilevel"/>
    <w:tmpl w:val="C6AE7DD0"/>
    <w:lvl w:ilvl="0" w:tplc="CAFA51E2">
      <w:numFmt w:val="bullet"/>
      <w:lvlText w:val=""/>
      <w:lvlJc w:val="left"/>
      <w:pPr>
        <w:tabs>
          <w:tab w:val="num" w:pos="720"/>
        </w:tabs>
        <w:ind w:left="720" w:hanging="360"/>
      </w:pPr>
      <w:rPr>
        <w:rFonts w:ascii="Symbol" w:eastAsia="Times New Roman" w:hAnsi="Symbol"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19B"/>
    <w:rsid w:val="00693033"/>
    <w:rsid w:val="00724709"/>
    <w:rsid w:val="00927899"/>
    <w:rsid w:val="00B401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3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3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1750</Words>
  <Characters>9631</Characters>
  <Application>Microsoft Office Word</Application>
  <DocSecurity>0</DocSecurity>
  <Lines>80</Lines>
  <Paragraphs>22</Paragraphs>
  <ScaleCrop>false</ScaleCrop>
  <Company/>
  <LinksUpToDate>false</LinksUpToDate>
  <CharactersWithSpaces>11359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2025-08-24T20:10:00Z</dcterms:created>
  <dcterms:modified xsi:type="dcterms:W3CDTF">2025-08-24T20:19:00Z</dcterms:modified>
</cp:coreProperties>
</file>