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04B" w:rsidRPr="00297F88" w:rsidRDefault="0098304B" w:rsidP="0098304B">
      <w:pPr>
        <w:pStyle w:val="Normaalweb"/>
        <w:rPr>
          <w:rFonts w:asciiTheme="majorHAnsi" w:hAnsiTheme="majorHAnsi"/>
          <w:b/>
          <w:i/>
        </w:rPr>
      </w:pPr>
      <w:r w:rsidRPr="00297F88">
        <w:rPr>
          <w:rFonts w:asciiTheme="majorHAnsi" w:hAnsiTheme="majorHAnsi"/>
          <w:b/>
          <w:i/>
        </w:rPr>
        <w:t>Inleiding</w:t>
      </w:r>
    </w:p>
    <w:p w:rsidR="0098304B" w:rsidRPr="00297F88" w:rsidRDefault="0098304B" w:rsidP="0098304B">
      <w:pPr>
        <w:pStyle w:val="Normaalweb"/>
        <w:rPr>
          <w:rFonts w:asciiTheme="majorHAnsi" w:hAnsiTheme="majorHAnsi"/>
        </w:rPr>
      </w:pPr>
      <w:r w:rsidRPr="00297F88">
        <w:rPr>
          <w:rFonts w:asciiTheme="majorHAnsi" w:hAnsiTheme="majorHAnsi"/>
        </w:rPr>
        <w:t xml:space="preserve">Een </w:t>
      </w:r>
      <w:proofErr w:type="spellStart"/>
      <w:r w:rsidRPr="00297F88">
        <w:rPr>
          <w:rFonts w:asciiTheme="majorHAnsi" w:hAnsiTheme="majorHAnsi"/>
          <w:b/>
          <w:bCs/>
        </w:rPr>
        <w:t>probioticum</w:t>
      </w:r>
      <w:proofErr w:type="spellEnd"/>
      <w:r w:rsidRPr="00297F88">
        <w:rPr>
          <w:rFonts w:asciiTheme="majorHAnsi" w:hAnsiTheme="majorHAnsi"/>
        </w:rPr>
        <w:t xml:space="preserve"> is een voedingsmiddel met </w:t>
      </w:r>
      <w:hyperlink r:id="rId7" w:tooltip="Micro-organismen" w:history="1">
        <w:r w:rsidRPr="00297F88">
          <w:rPr>
            <w:rStyle w:val="Hyperlink"/>
            <w:rFonts w:asciiTheme="majorHAnsi" w:eastAsia="Times" w:hAnsiTheme="majorHAnsi"/>
          </w:rPr>
          <w:t>micro-organismen</w:t>
        </w:r>
      </w:hyperlink>
      <w:r w:rsidRPr="00297F88">
        <w:rPr>
          <w:rFonts w:asciiTheme="majorHAnsi" w:hAnsiTheme="majorHAnsi"/>
        </w:rPr>
        <w:t xml:space="preserve"> waaraan een gezondheid bevorderende werking wordt toegeschreven. Het begrip pro-</w:t>
      </w:r>
      <w:proofErr w:type="spellStart"/>
      <w:r w:rsidRPr="00297F88">
        <w:rPr>
          <w:rFonts w:asciiTheme="majorHAnsi" w:hAnsiTheme="majorHAnsi"/>
        </w:rPr>
        <w:t>bioticum</w:t>
      </w:r>
      <w:proofErr w:type="spellEnd"/>
      <w:r w:rsidRPr="00297F88">
        <w:rPr>
          <w:rFonts w:asciiTheme="majorHAnsi" w:hAnsiTheme="majorHAnsi"/>
        </w:rPr>
        <w:t xml:space="preserve"> kan vertaald worden als "voor het leven" en is ontstaan als reactie op het begrip </w:t>
      </w:r>
      <w:hyperlink r:id="rId8" w:tooltip="Antibioticum" w:history="1">
        <w:r w:rsidRPr="00297F88">
          <w:rPr>
            <w:rStyle w:val="Hyperlink"/>
            <w:rFonts w:asciiTheme="majorHAnsi" w:eastAsia="Times" w:hAnsiTheme="majorHAnsi"/>
          </w:rPr>
          <w:t>antibioticum</w:t>
        </w:r>
      </w:hyperlink>
      <w:r w:rsidRPr="00297F88">
        <w:rPr>
          <w:rFonts w:asciiTheme="majorHAnsi" w:hAnsiTheme="majorHAnsi"/>
        </w:rPr>
        <w:t>. Pas in de jaren 70 van de 20</w:t>
      </w:r>
      <w:r w:rsidRPr="00297F88">
        <w:rPr>
          <w:rFonts w:asciiTheme="majorHAnsi" w:hAnsiTheme="majorHAnsi"/>
          <w:vertAlign w:val="superscript"/>
        </w:rPr>
        <w:t>e</w:t>
      </w:r>
      <w:r w:rsidRPr="00297F88">
        <w:rPr>
          <w:rFonts w:asciiTheme="majorHAnsi" w:hAnsiTheme="majorHAnsi"/>
        </w:rPr>
        <w:t xml:space="preserve"> eeuw begon men met het gebruiken van </w:t>
      </w:r>
      <w:proofErr w:type="spellStart"/>
      <w:r w:rsidRPr="00297F88">
        <w:rPr>
          <w:rFonts w:asciiTheme="majorHAnsi" w:hAnsiTheme="majorHAnsi"/>
        </w:rPr>
        <w:t>probiotische</w:t>
      </w:r>
      <w:proofErr w:type="spellEnd"/>
      <w:r w:rsidRPr="00297F88">
        <w:rPr>
          <w:rFonts w:asciiTheme="majorHAnsi" w:hAnsiTheme="majorHAnsi"/>
        </w:rPr>
        <w:t xml:space="preserve"> micro-organismen in voedingssupplementen (</w:t>
      </w:r>
      <w:proofErr w:type="spellStart"/>
      <w:r w:rsidRPr="00297F88">
        <w:rPr>
          <w:rFonts w:asciiTheme="majorHAnsi" w:hAnsiTheme="majorHAnsi"/>
        </w:rPr>
        <w:t>Fuller</w:t>
      </w:r>
      <w:proofErr w:type="spellEnd"/>
      <w:r w:rsidRPr="00297F88">
        <w:rPr>
          <w:rFonts w:asciiTheme="majorHAnsi" w:hAnsiTheme="majorHAnsi"/>
        </w:rPr>
        <w:t>, 1992). Zoals dus al eerder gezegd is het een microbieel voedingssupplement wat het inwendige microbiële milieu van de gastheer verbetert.</w:t>
      </w:r>
    </w:p>
    <w:p w:rsidR="0098304B" w:rsidRPr="00297F88" w:rsidRDefault="0098304B" w:rsidP="0098304B">
      <w:pPr>
        <w:rPr>
          <w:rFonts w:asciiTheme="majorHAnsi" w:hAnsiTheme="majorHAnsi"/>
          <w:sz w:val="24"/>
          <w:szCs w:val="24"/>
          <w:lang w:val="nl-NL"/>
        </w:rPr>
      </w:pPr>
      <w:proofErr w:type="spellStart"/>
      <w:r w:rsidRPr="00297F88">
        <w:rPr>
          <w:rFonts w:asciiTheme="majorHAnsi" w:hAnsiTheme="majorHAnsi"/>
          <w:sz w:val="24"/>
          <w:szCs w:val="24"/>
          <w:lang w:val="nl-NL"/>
        </w:rPr>
        <w:t>Probiotische</w:t>
      </w:r>
      <w:proofErr w:type="spellEnd"/>
      <w:r w:rsidRPr="00297F88">
        <w:rPr>
          <w:rFonts w:asciiTheme="majorHAnsi" w:hAnsiTheme="majorHAnsi"/>
          <w:sz w:val="24"/>
          <w:szCs w:val="24"/>
          <w:lang w:val="nl-NL"/>
        </w:rPr>
        <w:t xml:space="preserve"> culturen worden op het moment gebruikt voor meerdere doeleinden. Twee hiervan zijn het verbeteren van huidige medicatie én het ontwikkelen van nieuwe medicatie waarbij eerder nog geen gebruik is gemaakt </w:t>
      </w:r>
      <w:proofErr w:type="spellStart"/>
      <w:r w:rsidRPr="00297F88">
        <w:rPr>
          <w:rFonts w:asciiTheme="majorHAnsi" w:hAnsiTheme="majorHAnsi"/>
          <w:sz w:val="24"/>
          <w:szCs w:val="24"/>
          <w:lang w:val="nl-NL"/>
        </w:rPr>
        <w:t>probiotics</w:t>
      </w:r>
      <w:proofErr w:type="spellEnd"/>
      <w:r w:rsidRPr="00297F88">
        <w:rPr>
          <w:rFonts w:asciiTheme="majorHAnsi" w:hAnsiTheme="majorHAnsi"/>
          <w:sz w:val="24"/>
          <w:szCs w:val="24"/>
          <w:lang w:val="nl-NL"/>
        </w:rPr>
        <w:t>.</w:t>
      </w:r>
    </w:p>
    <w:p w:rsidR="0098304B" w:rsidRPr="00297F88" w:rsidRDefault="0098304B" w:rsidP="0098304B">
      <w:pPr>
        <w:rPr>
          <w:rFonts w:asciiTheme="majorHAnsi" w:hAnsiTheme="majorHAnsi"/>
          <w:sz w:val="24"/>
          <w:szCs w:val="24"/>
          <w:lang w:val="nl-NL"/>
        </w:rPr>
      </w:pPr>
      <w:r w:rsidRPr="00297F88">
        <w:rPr>
          <w:rFonts w:asciiTheme="majorHAnsi" w:hAnsiTheme="majorHAnsi"/>
          <w:sz w:val="24"/>
          <w:szCs w:val="24"/>
          <w:lang w:val="nl-NL"/>
        </w:rPr>
        <w:t xml:space="preserve">Probleemstelling: Hoe kunnen we </w:t>
      </w:r>
      <w:proofErr w:type="spellStart"/>
      <w:r w:rsidRPr="00297F88">
        <w:rPr>
          <w:rFonts w:asciiTheme="majorHAnsi" w:hAnsiTheme="majorHAnsi"/>
          <w:sz w:val="24"/>
          <w:szCs w:val="24"/>
          <w:lang w:val="nl-NL"/>
        </w:rPr>
        <w:t>probiotica</w:t>
      </w:r>
      <w:proofErr w:type="spellEnd"/>
      <w:r w:rsidRPr="00297F88">
        <w:rPr>
          <w:rFonts w:asciiTheme="majorHAnsi" w:hAnsiTheme="majorHAnsi"/>
          <w:sz w:val="24"/>
          <w:szCs w:val="24"/>
          <w:lang w:val="nl-NL"/>
        </w:rPr>
        <w:t xml:space="preserve"> gebruiken om </w:t>
      </w:r>
      <w:r w:rsidR="00C667DC" w:rsidRPr="00297F88">
        <w:rPr>
          <w:rFonts w:asciiTheme="majorHAnsi" w:hAnsiTheme="majorHAnsi"/>
          <w:sz w:val="24"/>
          <w:szCs w:val="24"/>
          <w:lang w:val="nl-NL"/>
        </w:rPr>
        <w:t>de</w:t>
      </w:r>
      <w:r w:rsidRPr="00297F88">
        <w:rPr>
          <w:rFonts w:asciiTheme="majorHAnsi" w:hAnsiTheme="majorHAnsi"/>
          <w:sz w:val="24"/>
          <w:szCs w:val="24"/>
          <w:lang w:val="nl-NL"/>
        </w:rPr>
        <w:t xml:space="preserve"> gezondheid van de mens te verbeteren en mogelijk ziektes tegen te gaan?</w:t>
      </w:r>
    </w:p>
    <w:p w:rsidR="0098304B" w:rsidRPr="00297F88" w:rsidRDefault="0098304B" w:rsidP="0098304B">
      <w:pPr>
        <w:shd w:val="clear" w:color="auto" w:fill="FFFFFF"/>
        <w:spacing w:before="225" w:after="225" w:line="240" w:lineRule="auto"/>
        <w:jc w:val="both"/>
        <w:rPr>
          <w:rFonts w:asciiTheme="majorHAnsi" w:eastAsia="Times New Roman" w:hAnsiTheme="majorHAnsi" w:cs="Lucida Sans Unicode"/>
          <w:color w:val="403838"/>
          <w:sz w:val="24"/>
          <w:szCs w:val="24"/>
          <w:lang w:val="en" w:eastAsia="nl-NL"/>
        </w:rPr>
      </w:pPr>
      <w:r w:rsidRPr="00297F88">
        <w:rPr>
          <w:rFonts w:asciiTheme="majorHAnsi" w:eastAsia="Times New Roman" w:hAnsiTheme="majorHAnsi" w:cs="Lucida Sans Unicode"/>
          <w:color w:val="403838"/>
          <w:sz w:val="24"/>
          <w:szCs w:val="24"/>
          <w:lang w:val="en" w:eastAsia="nl-NL"/>
        </w:rPr>
        <w:t xml:space="preserve">There is some evidence of health effects through the use of probiotics for the following: </w:t>
      </w:r>
    </w:p>
    <w:p w:rsidR="0098304B" w:rsidRPr="00297F88" w:rsidRDefault="00C667DC" w:rsidP="0098304B">
      <w:pPr>
        <w:numPr>
          <w:ilvl w:val="0"/>
          <w:numId w:val="15"/>
        </w:numPr>
        <w:shd w:val="clear" w:color="auto" w:fill="FFFFFF"/>
        <w:spacing w:before="225" w:after="225" w:line="240" w:lineRule="auto"/>
        <w:ind w:left="612"/>
        <w:jc w:val="both"/>
        <w:rPr>
          <w:rFonts w:asciiTheme="majorHAnsi" w:eastAsia="Times New Roman" w:hAnsiTheme="majorHAnsi" w:cs="Lucida Sans Unicode"/>
          <w:b/>
          <w:color w:val="403838"/>
          <w:sz w:val="24"/>
          <w:szCs w:val="24"/>
          <w:lang w:val="nl-NL" w:eastAsia="nl-NL"/>
        </w:rPr>
      </w:pPr>
      <w:r w:rsidRPr="00297F88">
        <w:rPr>
          <w:rFonts w:asciiTheme="majorHAnsi" w:eastAsia="Times New Roman" w:hAnsiTheme="majorHAnsi" w:cs="Lucida Sans Unicode"/>
          <w:b/>
          <w:color w:val="403838"/>
          <w:sz w:val="24"/>
          <w:szCs w:val="24"/>
          <w:lang w:val="nl-NL" w:eastAsia="nl-NL"/>
        </w:rPr>
        <w:t xml:space="preserve">Verminderen van </w:t>
      </w:r>
      <w:proofErr w:type="spellStart"/>
      <w:r w:rsidR="0098304B" w:rsidRPr="00297F88">
        <w:rPr>
          <w:rFonts w:asciiTheme="majorHAnsi" w:eastAsia="Times New Roman" w:hAnsiTheme="majorHAnsi" w:cs="Lucida Sans Unicode"/>
          <w:b/>
          <w:i/>
          <w:iCs/>
          <w:color w:val="403838"/>
          <w:sz w:val="24"/>
          <w:szCs w:val="24"/>
          <w:lang w:val="nl-NL" w:eastAsia="nl-NL"/>
        </w:rPr>
        <w:t>Helicobacter</w:t>
      </w:r>
      <w:proofErr w:type="spellEnd"/>
      <w:r w:rsidR="0098304B" w:rsidRPr="00297F88">
        <w:rPr>
          <w:rFonts w:asciiTheme="majorHAnsi" w:eastAsia="Times New Roman" w:hAnsiTheme="majorHAnsi" w:cs="Lucida Sans Unicode"/>
          <w:b/>
          <w:i/>
          <w:iCs/>
          <w:color w:val="403838"/>
          <w:sz w:val="24"/>
          <w:szCs w:val="24"/>
          <w:lang w:val="nl-NL" w:eastAsia="nl-NL"/>
        </w:rPr>
        <w:t xml:space="preserve"> </w:t>
      </w:r>
      <w:proofErr w:type="spellStart"/>
      <w:r w:rsidR="0098304B" w:rsidRPr="00297F88">
        <w:rPr>
          <w:rFonts w:asciiTheme="majorHAnsi" w:eastAsia="Times New Roman" w:hAnsiTheme="majorHAnsi" w:cs="Lucida Sans Unicode"/>
          <w:b/>
          <w:i/>
          <w:iCs/>
          <w:color w:val="403838"/>
          <w:sz w:val="24"/>
          <w:szCs w:val="24"/>
          <w:lang w:val="nl-NL" w:eastAsia="nl-NL"/>
        </w:rPr>
        <w:t>pylori</w:t>
      </w:r>
      <w:proofErr w:type="spellEnd"/>
      <w:r w:rsidR="0098304B" w:rsidRPr="00297F88">
        <w:rPr>
          <w:rFonts w:asciiTheme="majorHAnsi" w:eastAsia="Times New Roman" w:hAnsiTheme="majorHAnsi" w:cs="Lucida Sans Unicode"/>
          <w:b/>
          <w:color w:val="403838"/>
          <w:sz w:val="24"/>
          <w:szCs w:val="24"/>
          <w:lang w:val="nl-NL" w:eastAsia="nl-NL"/>
        </w:rPr>
        <w:t xml:space="preserve"> </w:t>
      </w:r>
      <w:r w:rsidRPr="00297F88">
        <w:rPr>
          <w:rFonts w:asciiTheme="majorHAnsi" w:eastAsia="Times New Roman" w:hAnsiTheme="majorHAnsi" w:cs="Lucida Sans Unicode"/>
          <w:b/>
          <w:color w:val="403838"/>
          <w:sz w:val="24"/>
          <w:szCs w:val="24"/>
          <w:lang w:val="nl-NL" w:eastAsia="nl-NL"/>
        </w:rPr>
        <w:t xml:space="preserve">infectie, die zorgt voor maagzweren en maagslijmvlies ontsteking. </w:t>
      </w:r>
    </w:p>
    <w:p w:rsidR="00C667DC" w:rsidRPr="00297F88" w:rsidRDefault="00C667DC" w:rsidP="00C667DC">
      <w:pPr>
        <w:numPr>
          <w:ilvl w:val="0"/>
          <w:numId w:val="15"/>
        </w:numPr>
        <w:shd w:val="clear" w:color="auto" w:fill="FFFFFF"/>
        <w:spacing w:before="225" w:after="225" w:line="240" w:lineRule="auto"/>
        <w:ind w:left="612"/>
        <w:jc w:val="both"/>
        <w:rPr>
          <w:rFonts w:asciiTheme="majorHAnsi" w:eastAsia="Times New Roman" w:hAnsiTheme="majorHAnsi" w:cs="Lucida Sans Unicode"/>
          <w:b/>
          <w:color w:val="403838"/>
          <w:sz w:val="24"/>
          <w:szCs w:val="24"/>
          <w:lang w:val="nl-NL" w:eastAsia="nl-NL"/>
        </w:rPr>
      </w:pPr>
      <w:r w:rsidRPr="00297F88">
        <w:rPr>
          <w:rFonts w:asciiTheme="majorHAnsi" w:eastAsia="Times New Roman" w:hAnsiTheme="majorHAnsi" w:cs="Lucida Sans Unicode"/>
          <w:b/>
          <w:color w:val="403838"/>
          <w:sz w:val="24"/>
          <w:szCs w:val="24"/>
          <w:lang w:val="nl-NL" w:eastAsia="nl-NL"/>
        </w:rPr>
        <w:t xml:space="preserve">Vermindering van allergische </w:t>
      </w:r>
      <w:r w:rsidR="0011734D" w:rsidRPr="00297F88">
        <w:rPr>
          <w:rFonts w:asciiTheme="majorHAnsi" w:eastAsia="Times New Roman" w:hAnsiTheme="majorHAnsi" w:cs="Lucida Sans Unicode"/>
          <w:b/>
          <w:color w:val="403838"/>
          <w:sz w:val="24"/>
          <w:szCs w:val="24"/>
          <w:lang w:val="nl-NL" w:eastAsia="nl-NL"/>
        </w:rPr>
        <w:t>symptomen</w:t>
      </w:r>
      <w:r w:rsidRPr="00297F88">
        <w:rPr>
          <w:rFonts w:asciiTheme="majorHAnsi" w:eastAsia="Times New Roman" w:hAnsiTheme="majorHAnsi" w:cs="Lucida Sans Unicode"/>
          <w:b/>
          <w:color w:val="403838"/>
          <w:sz w:val="24"/>
          <w:szCs w:val="24"/>
          <w:lang w:val="nl-NL" w:eastAsia="nl-NL"/>
        </w:rPr>
        <w:t xml:space="preserve"> </w:t>
      </w:r>
    </w:p>
    <w:p w:rsidR="00C667DC" w:rsidRPr="00297F88" w:rsidRDefault="00C667DC" w:rsidP="00C667DC">
      <w:pPr>
        <w:numPr>
          <w:ilvl w:val="0"/>
          <w:numId w:val="15"/>
        </w:numPr>
        <w:shd w:val="clear" w:color="auto" w:fill="FFFFFF"/>
        <w:spacing w:before="225" w:after="225" w:line="240" w:lineRule="auto"/>
        <w:ind w:left="612"/>
        <w:jc w:val="both"/>
        <w:rPr>
          <w:rFonts w:asciiTheme="majorHAnsi" w:eastAsia="Times New Roman" w:hAnsiTheme="majorHAnsi" w:cs="Lucida Sans Unicode"/>
          <w:b/>
          <w:color w:val="403838"/>
          <w:sz w:val="24"/>
          <w:szCs w:val="24"/>
          <w:lang w:val="nl-NL" w:eastAsia="nl-NL"/>
        </w:rPr>
      </w:pPr>
      <w:r w:rsidRPr="00297F88">
        <w:rPr>
          <w:rFonts w:asciiTheme="majorHAnsi" w:eastAsia="Times New Roman" w:hAnsiTheme="majorHAnsi" w:cs="Lucida Sans Unicode"/>
          <w:b/>
          <w:color w:val="403838"/>
          <w:sz w:val="24"/>
          <w:szCs w:val="24"/>
          <w:lang w:val="nl-NL" w:eastAsia="nl-NL"/>
        </w:rPr>
        <w:t xml:space="preserve">Het microbiële milieu in de darmen zorgt voor het in gang zetten van processen die allergische reacties tegen gaan. Onderzoek aan kinderen met eczeem heeft aangetoond dat de helft van het aantal proefpersonen een vermindering van eczeem vertoonde na het innemen van </w:t>
      </w:r>
      <w:proofErr w:type="spellStart"/>
      <w:r w:rsidRPr="00297F88">
        <w:rPr>
          <w:rFonts w:asciiTheme="majorHAnsi" w:eastAsia="Times New Roman" w:hAnsiTheme="majorHAnsi" w:cs="Lucida Sans Unicode"/>
          <w:b/>
          <w:color w:val="403838"/>
          <w:sz w:val="24"/>
          <w:szCs w:val="24"/>
          <w:lang w:val="nl-NL" w:eastAsia="nl-NL"/>
        </w:rPr>
        <w:t>probiotics</w:t>
      </w:r>
      <w:proofErr w:type="spellEnd"/>
      <w:r w:rsidRPr="00297F88">
        <w:rPr>
          <w:rFonts w:asciiTheme="majorHAnsi" w:eastAsia="Times New Roman" w:hAnsiTheme="majorHAnsi" w:cs="Lucida Sans Unicode"/>
          <w:b/>
          <w:color w:val="403838"/>
          <w:sz w:val="24"/>
          <w:szCs w:val="24"/>
          <w:lang w:val="nl-NL" w:eastAsia="nl-NL"/>
        </w:rPr>
        <w:t xml:space="preserve"> vergeleken met de controlegroep die een placebo toegediend kreeg. </w:t>
      </w:r>
      <w:proofErr w:type="spellStart"/>
      <w:r w:rsidRPr="00297F88">
        <w:rPr>
          <w:rFonts w:asciiTheme="majorHAnsi" w:eastAsia="Times New Roman" w:hAnsiTheme="majorHAnsi" w:cs="Lucida Sans Unicode"/>
          <w:b/>
          <w:color w:val="403838"/>
          <w:sz w:val="24"/>
          <w:szCs w:val="24"/>
          <w:lang w:val="nl-NL" w:eastAsia="nl-NL"/>
        </w:rPr>
        <w:t>Probiotics</w:t>
      </w:r>
      <w:proofErr w:type="spellEnd"/>
      <w:r w:rsidRPr="00297F88">
        <w:rPr>
          <w:rFonts w:asciiTheme="majorHAnsi" w:eastAsia="Times New Roman" w:hAnsiTheme="majorHAnsi" w:cs="Lucida Sans Unicode"/>
          <w:b/>
          <w:color w:val="403838"/>
          <w:sz w:val="24"/>
          <w:szCs w:val="24"/>
          <w:lang w:val="nl-NL" w:eastAsia="nl-NL"/>
        </w:rPr>
        <w:t xml:space="preserve"> kunnen de toename in darmpermeabiliteit tegengaan, dus de </w:t>
      </w:r>
      <w:r w:rsidR="0011734D" w:rsidRPr="00297F88">
        <w:rPr>
          <w:rFonts w:asciiTheme="majorHAnsi" w:eastAsia="Times New Roman" w:hAnsiTheme="majorHAnsi" w:cs="Lucida Sans Unicode"/>
          <w:b/>
          <w:color w:val="403838"/>
          <w:sz w:val="24"/>
          <w:szCs w:val="24"/>
          <w:lang w:val="nl-NL" w:eastAsia="nl-NL"/>
        </w:rPr>
        <w:t>symptomen</w:t>
      </w:r>
      <w:r w:rsidRPr="00297F88">
        <w:rPr>
          <w:rFonts w:asciiTheme="majorHAnsi" w:eastAsia="Times New Roman" w:hAnsiTheme="majorHAnsi" w:cs="Lucida Sans Unicode"/>
          <w:b/>
          <w:color w:val="403838"/>
          <w:sz w:val="24"/>
          <w:szCs w:val="24"/>
          <w:lang w:val="nl-NL" w:eastAsia="nl-NL"/>
        </w:rPr>
        <w:t xml:space="preserve"> van zowel </w:t>
      </w:r>
      <w:r w:rsidR="0011734D" w:rsidRPr="00297F88">
        <w:rPr>
          <w:rFonts w:asciiTheme="majorHAnsi" w:eastAsia="Times New Roman" w:hAnsiTheme="majorHAnsi" w:cs="Lucida Sans Unicode"/>
          <w:b/>
          <w:color w:val="403838"/>
          <w:sz w:val="24"/>
          <w:szCs w:val="24"/>
          <w:lang w:val="nl-NL" w:eastAsia="nl-NL"/>
        </w:rPr>
        <w:t>eczeem</w:t>
      </w:r>
      <w:r w:rsidRPr="00297F88">
        <w:rPr>
          <w:rFonts w:asciiTheme="majorHAnsi" w:eastAsia="Times New Roman" w:hAnsiTheme="majorHAnsi" w:cs="Lucida Sans Unicode"/>
          <w:b/>
          <w:color w:val="403838"/>
          <w:sz w:val="24"/>
          <w:szCs w:val="24"/>
          <w:lang w:val="nl-NL" w:eastAsia="nl-NL"/>
        </w:rPr>
        <w:t xml:space="preserve"> als voedsel allergie verminderen of compleet laten verdwijnen.  </w:t>
      </w:r>
    </w:p>
    <w:p w:rsidR="0098304B" w:rsidRPr="00297F88" w:rsidRDefault="00C667DC" w:rsidP="00C667DC">
      <w:pPr>
        <w:numPr>
          <w:ilvl w:val="0"/>
          <w:numId w:val="15"/>
        </w:numPr>
        <w:shd w:val="clear" w:color="auto" w:fill="FFFFFF"/>
        <w:spacing w:before="225" w:after="225" w:line="240" w:lineRule="auto"/>
        <w:ind w:left="612"/>
        <w:jc w:val="both"/>
        <w:rPr>
          <w:rFonts w:asciiTheme="majorHAnsi" w:eastAsia="Times New Roman" w:hAnsiTheme="majorHAnsi" w:cs="Lucida Sans Unicode"/>
          <w:b/>
          <w:color w:val="403838"/>
          <w:sz w:val="24"/>
          <w:szCs w:val="24"/>
          <w:lang w:val="en" w:eastAsia="nl-NL"/>
        </w:rPr>
      </w:pPr>
      <w:proofErr w:type="spellStart"/>
      <w:r w:rsidRPr="00297F88">
        <w:rPr>
          <w:rFonts w:asciiTheme="majorHAnsi" w:eastAsia="Times New Roman" w:hAnsiTheme="majorHAnsi" w:cs="Lucida Sans Unicode"/>
          <w:b/>
          <w:color w:val="403838"/>
          <w:sz w:val="24"/>
          <w:szCs w:val="24"/>
          <w:lang w:val="en" w:eastAsia="nl-NL"/>
        </w:rPr>
        <w:t>Opstoppingen</w:t>
      </w:r>
      <w:proofErr w:type="spellEnd"/>
      <w:r w:rsidRPr="00297F88">
        <w:rPr>
          <w:rFonts w:asciiTheme="majorHAnsi" w:eastAsia="Times New Roman" w:hAnsiTheme="majorHAnsi" w:cs="Lucida Sans Unicode"/>
          <w:b/>
          <w:color w:val="403838"/>
          <w:sz w:val="24"/>
          <w:szCs w:val="24"/>
          <w:lang w:val="en" w:eastAsia="nl-NL"/>
        </w:rPr>
        <w:t xml:space="preserve"> </w:t>
      </w:r>
      <w:proofErr w:type="spellStart"/>
      <w:r w:rsidRPr="00297F88">
        <w:rPr>
          <w:rFonts w:asciiTheme="majorHAnsi" w:eastAsia="Times New Roman" w:hAnsiTheme="majorHAnsi" w:cs="Lucida Sans Unicode"/>
          <w:b/>
          <w:color w:val="403838"/>
          <w:sz w:val="24"/>
          <w:szCs w:val="24"/>
          <w:lang w:val="en" w:eastAsia="nl-NL"/>
        </w:rPr>
        <w:t>voorkomen</w:t>
      </w:r>
      <w:proofErr w:type="spellEnd"/>
      <w:r w:rsidRPr="00297F88">
        <w:rPr>
          <w:rFonts w:asciiTheme="majorHAnsi" w:eastAsia="Times New Roman" w:hAnsiTheme="majorHAnsi" w:cs="Lucida Sans Unicode"/>
          <w:b/>
          <w:color w:val="403838"/>
          <w:sz w:val="24"/>
          <w:szCs w:val="24"/>
          <w:lang w:val="en" w:eastAsia="nl-NL"/>
        </w:rPr>
        <w:t xml:space="preserve"> en </w:t>
      </w:r>
      <w:proofErr w:type="spellStart"/>
      <w:r w:rsidRPr="00297F88">
        <w:rPr>
          <w:rFonts w:asciiTheme="majorHAnsi" w:eastAsia="Times New Roman" w:hAnsiTheme="majorHAnsi" w:cs="Lucida Sans Unicode"/>
          <w:b/>
          <w:color w:val="403838"/>
          <w:sz w:val="24"/>
          <w:szCs w:val="24"/>
          <w:lang w:val="en" w:eastAsia="nl-NL"/>
        </w:rPr>
        <w:t>verhelpen</w:t>
      </w:r>
      <w:proofErr w:type="spellEnd"/>
      <w:r w:rsidRPr="00297F88">
        <w:rPr>
          <w:rFonts w:asciiTheme="majorHAnsi" w:eastAsia="Times New Roman" w:hAnsiTheme="majorHAnsi" w:cs="Lucida Sans Unicode"/>
          <w:b/>
          <w:color w:val="403838"/>
          <w:sz w:val="24"/>
          <w:szCs w:val="24"/>
          <w:lang w:val="en" w:eastAsia="nl-NL"/>
        </w:rPr>
        <w:t xml:space="preserve"> </w:t>
      </w:r>
    </w:p>
    <w:p w:rsidR="00C667DC" w:rsidRPr="00297F88" w:rsidRDefault="00C667DC" w:rsidP="0098304B">
      <w:pPr>
        <w:numPr>
          <w:ilvl w:val="0"/>
          <w:numId w:val="15"/>
        </w:numPr>
        <w:shd w:val="clear" w:color="auto" w:fill="FFFFFF"/>
        <w:spacing w:before="225" w:after="225" w:line="240" w:lineRule="auto"/>
        <w:ind w:left="612"/>
        <w:jc w:val="both"/>
        <w:rPr>
          <w:rFonts w:asciiTheme="majorHAnsi" w:eastAsia="Times New Roman" w:hAnsiTheme="majorHAnsi" w:cs="Lucida Sans Unicode"/>
          <w:b/>
          <w:color w:val="403838"/>
          <w:sz w:val="24"/>
          <w:szCs w:val="24"/>
          <w:lang w:val="nl-NL" w:eastAsia="nl-NL"/>
        </w:rPr>
      </w:pPr>
      <w:r w:rsidRPr="00297F88">
        <w:rPr>
          <w:rFonts w:asciiTheme="majorHAnsi" w:eastAsia="Times New Roman" w:hAnsiTheme="majorHAnsi" w:cs="Lucida Sans Unicode"/>
          <w:b/>
          <w:color w:val="403838"/>
          <w:sz w:val="24"/>
          <w:szCs w:val="24"/>
          <w:lang w:val="nl-NL" w:eastAsia="nl-NL"/>
        </w:rPr>
        <w:t xml:space="preserve">Een verhoogd mineralen metabolisme en een </w:t>
      </w:r>
      <w:proofErr w:type="spellStart"/>
      <w:r w:rsidRPr="00297F88">
        <w:rPr>
          <w:rFonts w:asciiTheme="majorHAnsi" w:eastAsia="Times New Roman" w:hAnsiTheme="majorHAnsi" w:cs="Lucida Sans Unicode"/>
          <w:b/>
          <w:color w:val="403838"/>
          <w:sz w:val="24"/>
          <w:szCs w:val="24"/>
          <w:lang w:val="nl-NL" w:eastAsia="nl-NL"/>
        </w:rPr>
        <w:t>verbetrede</w:t>
      </w:r>
      <w:proofErr w:type="spellEnd"/>
      <w:r w:rsidRPr="00297F88">
        <w:rPr>
          <w:rFonts w:asciiTheme="majorHAnsi" w:eastAsia="Times New Roman" w:hAnsiTheme="majorHAnsi" w:cs="Lucida Sans Unicode"/>
          <w:b/>
          <w:color w:val="403838"/>
          <w:sz w:val="24"/>
          <w:szCs w:val="24"/>
          <w:lang w:val="nl-NL" w:eastAsia="nl-NL"/>
        </w:rPr>
        <w:t xml:space="preserve"> opname van mineralen. </w:t>
      </w:r>
    </w:p>
    <w:p w:rsidR="0098304B" w:rsidRPr="00297F88" w:rsidRDefault="0098304B" w:rsidP="0098304B">
      <w:pPr>
        <w:numPr>
          <w:ilvl w:val="0"/>
          <w:numId w:val="15"/>
        </w:numPr>
        <w:shd w:val="clear" w:color="auto" w:fill="FFFFFF"/>
        <w:spacing w:before="225" w:after="225" w:line="240" w:lineRule="auto"/>
        <w:ind w:left="612"/>
        <w:jc w:val="both"/>
        <w:rPr>
          <w:rFonts w:asciiTheme="majorHAnsi" w:eastAsia="Times New Roman" w:hAnsiTheme="majorHAnsi" w:cs="Lucida Sans Unicode"/>
          <w:b/>
          <w:color w:val="403838"/>
          <w:sz w:val="24"/>
          <w:szCs w:val="24"/>
          <w:lang w:val="en" w:eastAsia="nl-NL"/>
        </w:rPr>
      </w:pPr>
      <w:r w:rsidRPr="00297F88">
        <w:rPr>
          <w:rFonts w:asciiTheme="majorHAnsi" w:eastAsia="Times New Roman" w:hAnsiTheme="majorHAnsi" w:cs="Lucida Sans Unicode"/>
          <w:b/>
          <w:color w:val="403838"/>
          <w:sz w:val="24"/>
          <w:szCs w:val="24"/>
          <w:lang w:val="en" w:eastAsia="nl-NL"/>
        </w:rPr>
        <w:t xml:space="preserve">cancer prevention; </w:t>
      </w:r>
    </w:p>
    <w:p w:rsidR="00C667DC" w:rsidRPr="00297F88" w:rsidRDefault="00C667DC" w:rsidP="0098304B">
      <w:pPr>
        <w:pStyle w:val="Geenafstand"/>
        <w:rPr>
          <w:rFonts w:asciiTheme="majorHAnsi" w:hAnsiTheme="majorHAnsi"/>
          <w:sz w:val="24"/>
          <w:szCs w:val="24"/>
          <w:lang w:val="nl-NL"/>
        </w:rPr>
      </w:pPr>
      <w:r w:rsidRPr="00297F88">
        <w:rPr>
          <w:rFonts w:asciiTheme="majorHAnsi" w:hAnsiTheme="majorHAnsi"/>
          <w:sz w:val="24"/>
          <w:szCs w:val="24"/>
          <w:lang w:val="nl-NL"/>
        </w:rPr>
        <w:t>In een wetenschappelijk werden p</w:t>
      </w:r>
      <w:r w:rsidR="0011734D" w:rsidRPr="00297F88">
        <w:rPr>
          <w:rFonts w:asciiTheme="majorHAnsi" w:hAnsiTheme="majorHAnsi"/>
          <w:sz w:val="24"/>
          <w:szCs w:val="24"/>
          <w:lang w:val="nl-NL"/>
        </w:rPr>
        <w:t>r</w:t>
      </w:r>
      <w:r w:rsidRPr="00297F88">
        <w:rPr>
          <w:rFonts w:asciiTheme="majorHAnsi" w:hAnsiTheme="majorHAnsi"/>
          <w:sz w:val="24"/>
          <w:szCs w:val="24"/>
          <w:lang w:val="nl-NL"/>
        </w:rPr>
        <w:t xml:space="preserve">oeven </w:t>
      </w:r>
      <w:r w:rsidR="0011734D" w:rsidRPr="00297F88">
        <w:rPr>
          <w:rFonts w:asciiTheme="majorHAnsi" w:hAnsiTheme="majorHAnsi"/>
          <w:sz w:val="24"/>
          <w:szCs w:val="24"/>
          <w:lang w:val="nl-NL"/>
        </w:rPr>
        <w:t>uitgevoerd</w:t>
      </w:r>
      <w:r w:rsidRPr="00297F88">
        <w:rPr>
          <w:rFonts w:asciiTheme="majorHAnsi" w:hAnsiTheme="majorHAnsi"/>
          <w:sz w:val="24"/>
          <w:szCs w:val="24"/>
          <w:lang w:val="nl-NL"/>
        </w:rPr>
        <w:t xml:space="preserve"> op 3 groepen ratten, hiermee </w:t>
      </w:r>
      <w:r w:rsidR="0011734D" w:rsidRPr="00297F88">
        <w:rPr>
          <w:rFonts w:asciiTheme="majorHAnsi" w:hAnsiTheme="majorHAnsi"/>
          <w:sz w:val="24"/>
          <w:szCs w:val="24"/>
          <w:lang w:val="nl-NL"/>
        </w:rPr>
        <w:t xml:space="preserve">werd getracht met behulp van </w:t>
      </w:r>
      <w:proofErr w:type="spellStart"/>
      <w:r w:rsidR="0011734D" w:rsidRPr="00297F88">
        <w:rPr>
          <w:rFonts w:asciiTheme="majorHAnsi" w:hAnsiTheme="majorHAnsi"/>
          <w:sz w:val="24"/>
          <w:szCs w:val="24"/>
          <w:lang w:val="nl-NL"/>
        </w:rPr>
        <w:t>pro</w:t>
      </w:r>
      <w:r w:rsidRPr="00297F88">
        <w:rPr>
          <w:rFonts w:asciiTheme="majorHAnsi" w:hAnsiTheme="majorHAnsi"/>
          <w:sz w:val="24"/>
          <w:szCs w:val="24"/>
          <w:lang w:val="nl-NL"/>
        </w:rPr>
        <w:t>biotica</w:t>
      </w:r>
      <w:proofErr w:type="spellEnd"/>
      <w:r w:rsidRPr="00297F88">
        <w:rPr>
          <w:rFonts w:asciiTheme="majorHAnsi" w:hAnsiTheme="majorHAnsi"/>
          <w:sz w:val="24"/>
          <w:szCs w:val="24"/>
          <w:lang w:val="nl-NL"/>
        </w:rPr>
        <w:t xml:space="preserve"> het ontstaan van maagkanker en darm kanker te voorkomen of te verkleinen. In de proef werd een controle groep, een groep met vetrijk dieet met DHM (kankerverwekkende stof) en een groep met zowel het vetrijke dieet met </w:t>
      </w:r>
      <w:r w:rsidRPr="00297F88">
        <w:rPr>
          <w:rFonts w:asciiTheme="majorHAnsi" w:hAnsiTheme="majorHAnsi"/>
          <w:sz w:val="24"/>
          <w:szCs w:val="24"/>
          <w:lang w:val="nl-NL"/>
        </w:rPr>
        <w:lastRenderedPageBreak/>
        <w:t>DHM maar ook toegevoegd de bacterie</w:t>
      </w:r>
      <w:r w:rsidRPr="00297F88">
        <w:rPr>
          <w:rFonts w:asciiTheme="majorHAnsi" w:hAnsiTheme="majorHAnsi" w:cs="Times-Italic"/>
          <w:i/>
          <w:iCs/>
          <w:sz w:val="24"/>
          <w:szCs w:val="24"/>
          <w:lang w:val="nl-NL"/>
        </w:rPr>
        <w:t xml:space="preserve"> </w:t>
      </w:r>
      <w:proofErr w:type="spellStart"/>
      <w:r w:rsidRPr="00297F88">
        <w:rPr>
          <w:rFonts w:asciiTheme="majorHAnsi" w:hAnsiTheme="majorHAnsi" w:cs="Times-Italic"/>
          <w:i/>
          <w:iCs/>
          <w:sz w:val="24"/>
          <w:szCs w:val="24"/>
          <w:lang w:val="nl-NL"/>
        </w:rPr>
        <w:t>Lactobacillus</w:t>
      </w:r>
      <w:proofErr w:type="spellEnd"/>
      <w:r w:rsidRPr="00297F88">
        <w:rPr>
          <w:rFonts w:asciiTheme="majorHAnsi" w:hAnsiTheme="majorHAnsi" w:cs="Times-Italic"/>
          <w:i/>
          <w:iCs/>
          <w:sz w:val="24"/>
          <w:szCs w:val="24"/>
          <w:lang w:val="nl-NL"/>
        </w:rPr>
        <w:t xml:space="preserve"> </w:t>
      </w:r>
      <w:r w:rsidRPr="00297F88">
        <w:rPr>
          <w:rFonts w:asciiTheme="majorHAnsi" w:hAnsiTheme="majorHAnsi"/>
          <w:sz w:val="24"/>
          <w:szCs w:val="24"/>
          <w:lang w:val="nl-NL"/>
        </w:rPr>
        <w:t xml:space="preserve">GG. De additie van de bacterie leidde tot een significant lager aantal darm tumoren in de behandelde groep. Dit in vergelijking met de ratten die enkel het kankerverwekkende stofje DHM kregen </w:t>
      </w:r>
      <w:r w:rsidR="0011734D" w:rsidRPr="00297F88">
        <w:rPr>
          <w:rFonts w:asciiTheme="majorHAnsi" w:hAnsiTheme="majorHAnsi"/>
          <w:sz w:val="24"/>
          <w:szCs w:val="24"/>
          <w:lang w:val="nl-NL"/>
        </w:rPr>
        <w:t xml:space="preserve">toegevoegd. </w:t>
      </w:r>
    </w:p>
    <w:p w:rsidR="00474BB7" w:rsidRPr="00297F88" w:rsidRDefault="00474BB7" w:rsidP="0098304B">
      <w:pPr>
        <w:pStyle w:val="Geenafstand"/>
        <w:rPr>
          <w:rFonts w:asciiTheme="majorHAnsi" w:hAnsiTheme="majorHAnsi" w:cs="AdvOT863180fb"/>
          <w:i/>
          <w:color w:val="000000"/>
          <w:sz w:val="24"/>
          <w:szCs w:val="24"/>
          <w:lang w:val="nl-NL"/>
        </w:rPr>
      </w:pPr>
    </w:p>
    <w:p w:rsidR="00474BB7" w:rsidRDefault="00474BB7" w:rsidP="00297F88">
      <w:pPr>
        <w:pStyle w:val="Geenafstand"/>
        <w:rPr>
          <w:rFonts w:asciiTheme="majorHAnsi" w:hAnsiTheme="majorHAnsi" w:cs="AdvOT863180fb"/>
          <w:i/>
          <w:sz w:val="24"/>
          <w:szCs w:val="24"/>
          <w:lang w:val="nl-NL"/>
        </w:rPr>
      </w:pPr>
      <w:r w:rsidRPr="00297F88">
        <w:rPr>
          <w:rFonts w:asciiTheme="majorHAnsi" w:hAnsiTheme="majorHAnsi" w:cs="AdvOT863180fb"/>
          <w:i/>
          <w:color w:val="000000"/>
          <w:sz w:val="24"/>
          <w:szCs w:val="24"/>
          <w:lang w:val="nl-NL"/>
        </w:rPr>
        <w:t xml:space="preserve">7. </w:t>
      </w:r>
      <w:r w:rsidR="0098304B" w:rsidRPr="00297F88">
        <w:rPr>
          <w:rFonts w:asciiTheme="majorHAnsi" w:hAnsiTheme="majorHAnsi" w:cs="AdvOT863180fb"/>
          <w:i/>
          <w:sz w:val="24"/>
          <w:szCs w:val="24"/>
          <w:lang w:val="nl-NL"/>
        </w:rPr>
        <w:t xml:space="preserve">Wanneer factoren als antibiotica of chirurgie </w:t>
      </w:r>
      <w:r w:rsidRPr="00297F88">
        <w:rPr>
          <w:rFonts w:asciiTheme="majorHAnsi" w:hAnsiTheme="majorHAnsi" w:cs="AdvOT863180fb"/>
          <w:i/>
          <w:sz w:val="24"/>
          <w:szCs w:val="24"/>
          <w:lang w:val="nl-NL"/>
        </w:rPr>
        <w:t>het</w:t>
      </w:r>
      <w:r w:rsidR="0098304B" w:rsidRPr="00297F88">
        <w:rPr>
          <w:rFonts w:asciiTheme="majorHAnsi" w:hAnsiTheme="majorHAnsi" w:cs="AdvOT863180fb"/>
          <w:i/>
          <w:sz w:val="24"/>
          <w:szCs w:val="24"/>
          <w:lang w:val="nl-NL"/>
        </w:rPr>
        <w:t xml:space="preserve"> beschermende effect </w:t>
      </w:r>
      <w:r w:rsidRPr="00297F88">
        <w:rPr>
          <w:rFonts w:asciiTheme="majorHAnsi" w:hAnsiTheme="majorHAnsi" w:cs="AdvOT863180fb"/>
          <w:i/>
          <w:sz w:val="24"/>
          <w:szCs w:val="24"/>
          <w:lang w:val="nl-NL"/>
        </w:rPr>
        <w:t xml:space="preserve">van normale darmflora </w:t>
      </w:r>
      <w:r w:rsidR="0098304B" w:rsidRPr="00297F88">
        <w:rPr>
          <w:rFonts w:asciiTheme="majorHAnsi" w:hAnsiTheme="majorHAnsi" w:cs="AdvOT863180fb"/>
          <w:i/>
          <w:sz w:val="24"/>
          <w:szCs w:val="24"/>
          <w:lang w:val="nl-NL"/>
        </w:rPr>
        <w:t xml:space="preserve">tegengaan is de mens een tijd lang onbeschermd tegen eventuele pathogene. Wanneer echter </w:t>
      </w:r>
      <w:proofErr w:type="spellStart"/>
      <w:r w:rsidR="0098304B" w:rsidRPr="00297F88">
        <w:rPr>
          <w:rFonts w:asciiTheme="majorHAnsi" w:hAnsiTheme="majorHAnsi" w:cs="AdvOT863180fb"/>
          <w:i/>
          <w:sz w:val="24"/>
          <w:szCs w:val="24"/>
          <w:lang w:val="nl-NL"/>
        </w:rPr>
        <w:t>probiotica</w:t>
      </w:r>
      <w:proofErr w:type="spellEnd"/>
      <w:r w:rsidR="0098304B" w:rsidRPr="00297F88">
        <w:rPr>
          <w:rFonts w:asciiTheme="majorHAnsi" w:hAnsiTheme="majorHAnsi" w:cs="AdvOT863180fb"/>
          <w:i/>
          <w:sz w:val="24"/>
          <w:szCs w:val="24"/>
          <w:lang w:val="nl-NL"/>
        </w:rPr>
        <w:t xml:space="preserve"> worden ingenomen zijn er in verscheidenen studies aangetoond dat deze</w:t>
      </w:r>
      <w:r w:rsidRPr="00297F88">
        <w:rPr>
          <w:rFonts w:asciiTheme="majorHAnsi" w:hAnsiTheme="majorHAnsi" w:cs="AdvOT863180fb"/>
          <w:i/>
          <w:sz w:val="24"/>
          <w:szCs w:val="24"/>
          <w:lang w:val="nl-NL"/>
        </w:rPr>
        <w:t xml:space="preserve"> de beschermende functie deels overneemt maar ook hersteld. (bijv. het blokkeren van hechtingsite voor pathogeen, reguleren van immuunreacties)</w:t>
      </w:r>
    </w:p>
    <w:p w:rsidR="00297F88" w:rsidRPr="00297F88" w:rsidRDefault="00297F88" w:rsidP="00297F88">
      <w:pPr>
        <w:pStyle w:val="Geenafstand"/>
        <w:rPr>
          <w:rFonts w:asciiTheme="majorHAnsi" w:hAnsiTheme="majorHAnsi"/>
          <w:sz w:val="24"/>
          <w:szCs w:val="24"/>
          <w:lang w:val="nl-NL"/>
        </w:rPr>
      </w:pPr>
      <w:bookmarkStart w:id="0" w:name="_GoBack"/>
      <w:bookmarkEnd w:id="0"/>
    </w:p>
    <w:p w:rsidR="00C667DC" w:rsidRPr="00297F88" w:rsidRDefault="00C667DC" w:rsidP="0098304B">
      <w:pPr>
        <w:rPr>
          <w:rFonts w:asciiTheme="majorHAnsi" w:hAnsiTheme="majorHAnsi" w:cs="AdvOT863180fb"/>
          <w:sz w:val="24"/>
          <w:szCs w:val="24"/>
        </w:rPr>
      </w:pPr>
      <w:proofErr w:type="spellStart"/>
      <w:r w:rsidRPr="00297F88">
        <w:rPr>
          <w:rFonts w:asciiTheme="majorHAnsi" w:hAnsiTheme="majorHAnsi" w:cs="AdvOT863180fb"/>
          <w:sz w:val="24"/>
          <w:szCs w:val="24"/>
        </w:rPr>
        <w:t>Nadelen</w:t>
      </w:r>
      <w:proofErr w:type="spellEnd"/>
    </w:p>
    <w:p w:rsidR="0098304B" w:rsidRPr="00297F88" w:rsidRDefault="00474BB7" w:rsidP="00474BB7">
      <w:pPr>
        <w:autoSpaceDE w:val="0"/>
        <w:autoSpaceDN w:val="0"/>
        <w:adjustRightInd w:val="0"/>
        <w:spacing w:after="0" w:line="240" w:lineRule="auto"/>
        <w:rPr>
          <w:rFonts w:asciiTheme="majorHAnsi" w:hAnsiTheme="majorHAnsi" w:cs="AdvOT863180fb"/>
          <w:sz w:val="24"/>
          <w:szCs w:val="24"/>
          <w:lang w:val="nl-NL"/>
        </w:rPr>
      </w:pPr>
      <w:r w:rsidRPr="00297F88">
        <w:rPr>
          <w:rFonts w:asciiTheme="majorHAnsi" w:hAnsiTheme="majorHAnsi" w:cs="AdvOT863180fb"/>
          <w:color w:val="000000"/>
          <w:sz w:val="24"/>
          <w:szCs w:val="24"/>
          <w:lang w:val="nl-NL"/>
        </w:rPr>
        <w:t xml:space="preserve">Er is nog geen eenstemmigheid over wat de meest effectieve dosis is van de </w:t>
      </w:r>
      <w:proofErr w:type="spellStart"/>
      <w:r w:rsidRPr="00297F88">
        <w:rPr>
          <w:rFonts w:asciiTheme="majorHAnsi" w:hAnsiTheme="majorHAnsi" w:cs="AdvOT863180fb"/>
          <w:color w:val="000000"/>
          <w:sz w:val="24"/>
          <w:szCs w:val="24"/>
          <w:lang w:val="nl-NL"/>
        </w:rPr>
        <w:t>probiotica</w:t>
      </w:r>
      <w:proofErr w:type="spellEnd"/>
      <w:r w:rsidRPr="00297F88">
        <w:rPr>
          <w:rFonts w:asciiTheme="majorHAnsi" w:hAnsiTheme="majorHAnsi" w:cs="AdvOT863180fb"/>
          <w:color w:val="000000"/>
          <w:sz w:val="24"/>
          <w:szCs w:val="24"/>
          <w:lang w:val="nl-NL"/>
        </w:rPr>
        <w:t xml:space="preserve">. De meeste klinische proeven variëren in de toediening van hun dagelijkse hoeveelheid.  Het gebruik van een effectieve dagelijkse dosis zou belangrijk zijn omdat onderzoeken hebben gevonden dat een hogere dosis een grotere efficiency heeft.  </w:t>
      </w:r>
      <w:proofErr w:type="spellStart"/>
      <w:r w:rsidRPr="00297F88">
        <w:rPr>
          <w:rFonts w:asciiTheme="majorHAnsi" w:hAnsiTheme="majorHAnsi" w:cs="AdvOT863180fb"/>
          <w:color w:val="000000"/>
          <w:sz w:val="24"/>
          <w:szCs w:val="24"/>
          <w:lang w:val="nl-NL"/>
        </w:rPr>
        <w:t>Protobiotica</w:t>
      </w:r>
      <w:proofErr w:type="spellEnd"/>
      <w:r w:rsidRPr="00297F88">
        <w:rPr>
          <w:rFonts w:asciiTheme="majorHAnsi" w:hAnsiTheme="majorHAnsi" w:cs="AdvOT863180fb"/>
          <w:color w:val="000000"/>
          <w:sz w:val="24"/>
          <w:szCs w:val="24"/>
          <w:lang w:val="nl-NL"/>
        </w:rPr>
        <w:t xml:space="preserve"> is ziekte specifiek. Hiermee bedoelen we dat niet  iedereen het toegediend kan krijgen en niet bij alle darm klachten levert het een positief resultaat op. Wanneer mensen met een zwak immuunsysteem het innemen kan het grootschalige gevolgen hebben</w:t>
      </w:r>
    </w:p>
    <w:p w:rsidR="00C667DC" w:rsidRPr="00297F88" w:rsidRDefault="00C667DC" w:rsidP="0098304B">
      <w:pPr>
        <w:rPr>
          <w:rFonts w:asciiTheme="majorHAnsi" w:hAnsiTheme="majorHAnsi" w:cs="AdvOT863180fb"/>
          <w:sz w:val="24"/>
          <w:szCs w:val="24"/>
          <w:lang w:val="nl-NL"/>
        </w:rPr>
      </w:pPr>
      <w:proofErr w:type="spellStart"/>
      <w:r w:rsidRPr="00297F88">
        <w:rPr>
          <w:rFonts w:asciiTheme="majorHAnsi" w:hAnsiTheme="majorHAnsi" w:cs="AdvOT863180fb"/>
          <w:sz w:val="24"/>
          <w:szCs w:val="24"/>
          <w:lang w:val="nl-NL"/>
        </w:rPr>
        <w:t>Probiotica</w:t>
      </w:r>
      <w:proofErr w:type="spellEnd"/>
      <w:r w:rsidRPr="00297F88">
        <w:rPr>
          <w:rFonts w:asciiTheme="majorHAnsi" w:hAnsiTheme="majorHAnsi" w:cs="AdvOT863180fb"/>
          <w:sz w:val="24"/>
          <w:szCs w:val="24"/>
          <w:lang w:val="nl-NL"/>
        </w:rPr>
        <w:t xml:space="preserve"> is ziekte </w:t>
      </w:r>
      <w:proofErr w:type="spellStart"/>
      <w:r w:rsidRPr="00297F88">
        <w:rPr>
          <w:rFonts w:asciiTheme="majorHAnsi" w:hAnsiTheme="majorHAnsi" w:cs="AdvOT863180fb"/>
          <w:sz w:val="24"/>
          <w:szCs w:val="24"/>
          <w:lang w:val="nl-NL"/>
        </w:rPr>
        <w:t>specifi</w:t>
      </w:r>
      <w:r w:rsidRPr="00297F88">
        <w:rPr>
          <w:rFonts w:asciiTheme="majorHAnsi" w:hAnsiTheme="majorHAnsi" w:cs="AdvOT863180fb"/>
          <w:sz w:val="24"/>
          <w:szCs w:val="24"/>
        </w:rPr>
        <w:t>ek</w:t>
      </w:r>
      <w:proofErr w:type="spellEnd"/>
      <w:r w:rsidRPr="00297F88">
        <w:rPr>
          <w:rFonts w:asciiTheme="majorHAnsi" w:hAnsiTheme="majorHAnsi" w:cs="AdvOT863180fb"/>
          <w:sz w:val="24"/>
          <w:szCs w:val="24"/>
        </w:rPr>
        <w:t xml:space="preserve">. </w:t>
      </w:r>
      <w:r w:rsidRPr="00297F88">
        <w:rPr>
          <w:rFonts w:asciiTheme="majorHAnsi" w:hAnsiTheme="majorHAnsi" w:cs="AdvOT863180fb"/>
          <w:sz w:val="24"/>
          <w:szCs w:val="24"/>
          <w:lang w:val="nl-NL"/>
        </w:rPr>
        <w:t>Dus resultaat niet altijd gegarandeerd.</w:t>
      </w:r>
      <w:r w:rsidR="00474BB7" w:rsidRPr="00297F88">
        <w:rPr>
          <w:rFonts w:asciiTheme="majorHAnsi" w:hAnsiTheme="majorHAnsi" w:cs="AdvOT863180fb"/>
          <w:sz w:val="24"/>
          <w:szCs w:val="24"/>
          <w:lang w:val="nl-NL"/>
        </w:rPr>
        <w:t xml:space="preserve"> Ook is sinds het ontstaan nog geen goede controle op het productie proces en het eindresultaat. Mede door de nieuwe technologie is er veelal nog geen eenduidig protocol. </w:t>
      </w:r>
    </w:p>
    <w:p w:rsidR="0098304B" w:rsidRPr="00297F88" w:rsidRDefault="0098304B" w:rsidP="0098304B">
      <w:pPr>
        <w:rPr>
          <w:rFonts w:asciiTheme="majorHAnsi" w:hAnsiTheme="majorHAnsi" w:cs="AdvOT863180fb"/>
          <w:color w:val="000000"/>
          <w:sz w:val="24"/>
          <w:szCs w:val="24"/>
          <w:lang w:val="nl-NL"/>
        </w:rPr>
      </w:pPr>
      <w:r w:rsidRPr="00297F88">
        <w:rPr>
          <w:rFonts w:asciiTheme="majorHAnsi" w:hAnsiTheme="majorHAnsi" w:cs="AdvOT863180fb"/>
          <w:sz w:val="24"/>
          <w:szCs w:val="24"/>
          <w:lang w:val="nl-NL"/>
        </w:rPr>
        <w:t xml:space="preserve">In de toekomst kan verder onderzoek leiden tot de ontwikkeling van een verbeterde versie van inname en een verhoogde efficiency van de </w:t>
      </w:r>
      <w:proofErr w:type="spellStart"/>
      <w:r w:rsidRPr="00297F88">
        <w:rPr>
          <w:rFonts w:asciiTheme="majorHAnsi" w:hAnsiTheme="majorHAnsi" w:cs="AdvOT863180fb"/>
          <w:sz w:val="24"/>
          <w:szCs w:val="24"/>
          <w:lang w:val="nl-NL"/>
        </w:rPr>
        <w:t>probiotica</w:t>
      </w:r>
      <w:proofErr w:type="spellEnd"/>
      <w:r w:rsidRPr="00297F88">
        <w:rPr>
          <w:rFonts w:asciiTheme="majorHAnsi" w:hAnsiTheme="majorHAnsi" w:cs="AdvOT863180fb"/>
          <w:sz w:val="24"/>
          <w:szCs w:val="24"/>
          <w:lang w:val="nl-NL"/>
        </w:rPr>
        <w:t xml:space="preserve">. Hierbij kan er gedacht worden aan </w:t>
      </w:r>
      <w:proofErr w:type="spellStart"/>
      <w:r w:rsidRPr="00297F88">
        <w:rPr>
          <w:rFonts w:asciiTheme="majorHAnsi" w:hAnsiTheme="majorHAnsi" w:cs="AdvOT863180fb"/>
          <w:sz w:val="24"/>
          <w:szCs w:val="24"/>
          <w:lang w:val="nl-NL"/>
        </w:rPr>
        <w:t>nano-capsulatie</w:t>
      </w:r>
      <w:proofErr w:type="spellEnd"/>
      <w:r w:rsidRPr="00297F88">
        <w:rPr>
          <w:rFonts w:asciiTheme="majorHAnsi" w:hAnsiTheme="majorHAnsi" w:cs="AdvOT863180fb"/>
          <w:sz w:val="24"/>
          <w:szCs w:val="24"/>
          <w:lang w:val="nl-NL"/>
        </w:rPr>
        <w:t xml:space="preserve">, water beschermde macro capsules of eventuele recombinante strengen die reageren op specifieke veranderingen in de mens[1]. Zoals al eerder gezegd, biedt </w:t>
      </w:r>
      <w:proofErr w:type="spellStart"/>
      <w:r w:rsidRPr="00297F88">
        <w:rPr>
          <w:rFonts w:asciiTheme="majorHAnsi" w:hAnsiTheme="majorHAnsi" w:cs="AdvOT863180fb"/>
          <w:sz w:val="24"/>
          <w:szCs w:val="24"/>
          <w:lang w:val="nl-NL"/>
        </w:rPr>
        <w:t>probiotica</w:t>
      </w:r>
      <w:proofErr w:type="spellEnd"/>
      <w:r w:rsidRPr="00297F88">
        <w:rPr>
          <w:rFonts w:asciiTheme="majorHAnsi" w:hAnsiTheme="majorHAnsi" w:cs="AdvOT863180fb"/>
          <w:sz w:val="24"/>
          <w:szCs w:val="24"/>
          <w:lang w:val="nl-NL"/>
        </w:rPr>
        <w:t xml:space="preserve"> een toekomst voor de bestrijding van een grote diversiteit van ziektes, van zowel bacteriële infecties, problemen met de darm flora tot het bestrijden van maag en darmkanker. Hierbij hebben de </w:t>
      </w:r>
      <w:proofErr w:type="spellStart"/>
      <w:r w:rsidRPr="00297F88">
        <w:rPr>
          <w:rFonts w:asciiTheme="majorHAnsi" w:hAnsiTheme="majorHAnsi" w:cs="AdvOT863180fb"/>
          <w:sz w:val="24"/>
          <w:szCs w:val="24"/>
          <w:lang w:val="nl-NL"/>
        </w:rPr>
        <w:t>probiotica</w:t>
      </w:r>
      <w:proofErr w:type="spellEnd"/>
      <w:r w:rsidRPr="00297F88">
        <w:rPr>
          <w:rFonts w:asciiTheme="majorHAnsi" w:hAnsiTheme="majorHAnsi" w:cs="AdvOT863180fb"/>
          <w:sz w:val="24"/>
          <w:szCs w:val="24"/>
          <w:lang w:val="nl-NL"/>
        </w:rPr>
        <w:t xml:space="preserve"> ook nog een hoge veiligheid tot voordeel ratio. Hoewel dit alles goed klinkt is de efficiency van </w:t>
      </w:r>
      <w:proofErr w:type="spellStart"/>
      <w:r w:rsidRPr="00297F88">
        <w:rPr>
          <w:rFonts w:asciiTheme="majorHAnsi" w:hAnsiTheme="majorHAnsi" w:cs="AdvOT863180fb"/>
          <w:sz w:val="24"/>
          <w:szCs w:val="24"/>
          <w:lang w:val="nl-NL"/>
        </w:rPr>
        <w:t>probiotica</w:t>
      </w:r>
      <w:proofErr w:type="spellEnd"/>
      <w:r w:rsidRPr="00297F88">
        <w:rPr>
          <w:rFonts w:asciiTheme="majorHAnsi" w:hAnsiTheme="majorHAnsi" w:cs="AdvOT863180fb"/>
          <w:sz w:val="24"/>
          <w:szCs w:val="24"/>
          <w:lang w:val="nl-NL"/>
        </w:rPr>
        <w:t xml:space="preserve"> wel ziekte specifiek. Verder onderzoek naar verschillende strengen en werkingsmechanismen van zowel ziektes als </w:t>
      </w:r>
      <w:proofErr w:type="spellStart"/>
      <w:r w:rsidRPr="00297F88">
        <w:rPr>
          <w:rFonts w:asciiTheme="majorHAnsi" w:hAnsiTheme="majorHAnsi" w:cs="AdvOT863180fb"/>
          <w:sz w:val="24"/>
          <w:szCs w:val="24"/>
          <w:lang w:val="nl-NL"/>
        </w:rPr>
        <w:t>probiotica</w:t>
      </w:r>
      <w:proofErr w:type="spellEnd"/>
      <w:r w:rsidRPr="00297F88">
        <w:rPr>
          <w:rFonts w:asciiTheme="majorHAnsi" w:hAnsiTheme="majorHAnsi" w:cs="AdvOT863180fb"/>
          <w:sz w:val="24"/>
          <w:szCs w:val="24"/>
          <w:lang w:val="nl-NL"/>
        </w:rPr>
        <w:t xml:space="preserve"> zijn nodig voor het behoud van zowel veiligheid als efficiëntie. </w:t>
      </w:r>
      <w:r w:rsidR="0011734D" w:rsidRPr="00297F88">
        <w:rPr>
          <w:rFonts w:asciiTheme="majorHAnsi" w:hAnsiTheme="majorHAnsi" w:cs="AdvOT863180fb"/>
          <w:sz w:val="24"/>
          <w:szCs w:val="24"/>
          <w:lang w:val="nl-NL"/>
        </w:rPr>
        <w:t xml:space="preserve">Een ander voorbeeld waar nog verdere voordelen behaald kunnen worden is de combinatie van antibiotica met </w:t>
      </w:r>
      <w:proofErr w:type="spellStart"/>
      <w:r w:rsidR="0011734D" w:rsidRPr="00297F88">
        <w:rPr>
          <w:rFonts w:asciiTheme="majorHAnsi" w:hAnsiTheme="majorHAnsi" w:cs="AdvOT863180fb"/>
          <w:sz w:val="24"/>
          <w:szCs w:val="24"/>
          <w:lang w:val="nl-NL"/>
        </w:rPr>
        <w:t>probiotica</w:t>
      </w:r>
      <w:proofErr w:type="spellEnd"/>
      <w:r w:rsidR="0011734D" w:rsidRPr="00297F88">
        <w:rPr>
          <w:rFonts w:asciiTheme="majorHAnsi" w:hAnsiTheme="majorHAnsi" w:cs="AdvOT863180fb"/>
          <w:sz w:val="24"/>
          <w:szCs w:val="24"/>
          <w:lang w:val="nl-NL"/>
        </w:rPr>
        <w:t xml:space="preserve"> in de bio-industrie. Hiermee kunnen de  nadelige effecten van antibiotica worden  vermindert voor zowel mens als dier. </w:t>
      </w:r>
      <w:proofErr w:type="spellStart"/>
      <w:r w:rsidR="0011734D" w:rsidRPr="00297F88">
        <w:rPr>
          <w:rFonts w:asciiTheme="majorHAnsi" w:hAnsiTheme="majorHAnsi" w:cs="AdvOT863180fb"/>
          <w:sz w:val="24"/>
          <w:szCs w:val="24"/>
          <w:lang w:val="nl-NL"/>
        </w:rPr>
        <w:t>Dusssss</w:t>
      </w:r>
      <w:proofErr w:type="spellEnd"/>
      <w:r w:rsidR="0011734D" w:rsidRPr="00297F88">
        <w:rPr>
          <w:rFonts w:asciiTheme="majorHAnsi" w:hAnsiTheme="majorHAnsi" w:cs="AdvOT863180fb"/>
          <w:sz w:val="24"/>
          <w:szCs w:val="24"/>
          <w:lang w:val="nl-NL"/>
        </w:rPr>
        <w:t xml:space="preserve"> i</w:t>
      </w:r>
      <w:r w:rsidRPr="00297F88">
        <w:rPr>
          <w:rFonts w:asciiTheme="majorHAnsi" w:hAnsiTheme="majorHAnsi" w:cs="AdvOT863180fb"/>
          <w:sz w:val="24"/>
          <w:szCs w:val="24"/>
          <w:lang w:val="nl-NL"/>
        </w:rPr>
        <w:t xml:space="preserve">n het algemeen </w:t>
      </w:r>
      <w:r w:rsidRPr="00297F88">
        <w:rPr>
          <w:rFonts w:asciiTheme="majorHAnsi" w:hAnsiTheme="majorHAnsi" w:cs="AdvOT863180fb"/>
          <w:sz w:val="24"/>
          <w:szCs w:val="24"/>
          <w:lang w:val="nl-NL"/>
        </w:rPr>
        <w:lastRenderedPageBreak/>
        <w:t xml:space="preserve">bieden </w:t>
      </w:r>
      <w:proofErr w:type="spellStart"/>
      <w:r w:rsidRPr="00297F88">
        <w:rPr>
          <w:rFonts w:asciiTheme="majorHAnsi" w:hAnsiTheme="majorHAnsi" w:cs="AdvOT863180fb"/>
          <w:sz w:val="24"/>
          <w:szCs w:val="24"/>
          <w:lang w:val="nl-NL"/>
        </w:rPr>
        <w:t>probiotica</w:t>
      </w:r>
      <w:proofErr w:type="spellEnd"/>
      <w:r w:rsidRPr="00297F88">
        <w:rPr>
          <w:rFonts w:asciiTheme="majorHAnsi" w:hAnsiTheme="majorHAnsi" w:cs="AdvOT863180fb"/>
          <w:sz w:val="24"/>
          <w:szCs w:val="24"/>
          <w:lang w:val="nl-NL"/>
        </w:rPr>
        <w:t xml:space="preserve"> een veelbelovende strategie voor de betering van de algehele gezondheid en zal verder onderzoek lonen naar deze nieuwe tec</w:t>
      </w:r>
      <w:r w:rsidRPr="00297F88">
        <w:rPr>
          <w:rFonts w:asciiTheme="majorHAnsi" w:hAnsiTheme="majorHAnsi" w:cs="AdvOT863180fb"/>
          <w:color w:val="000000"/>
          <w:sz w:val="24"/>
          <w:szCs w:val="24"/>
          <w:lang w:val="nl-NL"/>
        </w:rPr>
        <w:t xml:space="preserve">hnologie[2]. </w:t>
      </w:r>
    </w:p>
    <w:p w:rsidR="0098304B" w:rsidRPr="00297F88" w:rsidRDefault="0098304B" w:rsidP="0098304B">
      <w:pPr>
        <w:pStyle w:val="Geenafstand"/>
        <w:rPr>
          <w:rFonts w:asciiTheme="majorHAnsi" w:hAnsiTheme="majorHAnsi"/>
          <w:sz w:val="24"/>
          <w:szCs w:val="24"/>
          <w:lang w:val="nl-NL"/>
        </w:rPr>
      </w:pPr>
    </w:p>
    <w:p w:rsidR="0098304B" w:rsidRPr="00297F88" w:rsidRDefault="0098304B" w:rsidP="0098304B">
      <w:pPr>
        <w:pStyle w:val="Geenafstand"/>
        <w:rPr>
          <w:rFonts w:asciiTheme="majorHAnsi" w:hAnsiTheme="majorHAnsi"/>
          <w:sz w:val="24"/>
          <w:szCs w:val="24"/>
        </w:rPr>
      </w:pPr>
      <w:r w:rsidRPr="00297F88">
        <w:rPr>
          <w:rFonts w:asciiTheme="majorHAnsi" w:hAnsiTheme="majorHAnsi"/>
          <w:sz w:val="24"/>
          <w:szCs w:val="24"/>
        </w:rPr>
        <w:t>[1]Reid G. How science will help shape future clinical applications of probiotics.</w:t>
      </w:r>
    </w:p>
    <w:p w:rsidR="0098304B" w:rsidRPr="00297F88" w:rsidRDefault="0098304B" w:rsidP="0098304B">
      <w:pPr>
        <w:pStyle w:val="Geenafstand"/>
        <w:rPr>
          <w:rFonts w:asciiTheme="majorHAnsi" w:hAnsiTheme="majorHAnsi"/>
          <w:sz w:val="24"/>
          <w:szCs w:val="24"/>
        </w:rPr>
      </w:pPr>
      <w:proofErr w:type="spellStart"/>
      <w:r w:rsidRPr="00297F88">
        <w:rPr>
          <w:rFonts w:asciiTheme="majorHAnsi" w:hAnsiTheme="majorHAnsi"/>
          <w:sz w:val="24"/>
          <w:szCs w:val="24"/>
        </w:rPr>
        <w:t>Clin</w:t>
      </w:r>
      <w:proofErr w:type="spellEnd"/>
      <w:r w:rsidRPr="00297F88">
        <w:rPr>
          <w:rFonts w:asciiTheme="majorHAnsi" w:hAnsiTheme="majorHAnsi"/>
          <w:sz w:val="24"/>
          <w:szCs w:val="24"/>
        </w:rPr>
        <w:t xml:space="preserve"> Infect Dis 2008 Feb 1;46(Suppl. 2):S62–6   </w:t>
      </w:r>
    </w:p>
    <w:p w:rsidR="0098304B" w:rsidRPr="00297F88" w:rsidRDefault="0098304B" w:rsidP="0098304B">
      <w:pPr>
        <w:pStyle w:val="Geenafstand"/>
        <w:rPr>
          <w:rFonts w:asciiTheme="majorHAnsi" w:hAnsiTheme="majorHAnsi"/>
          <w:sz w:val="24"/>
          <w:szCs w:val="24"/>
        </w:rPr>
      </w:pPr>
      <w:r w:rsidRPr="00297F88">
        <w:rPr>
          <w:rFonts w:asciiTheme="majorHAnsi" w:hAnsiTheme="majorHAnsi"/>
          <w:sz w:val="24"/>
          <w:szCs w:val="24"/>
        </w:rPr>
        <w:t>[2] Evidence-based review of probiotics for antibiotic-associated diarrhea and</w:t>
      </w:r>
    </w:p>
    <w:p w:rsidR="0098304B" w:rsidRPr="00297F88" w:rsidRDefault="0098304B" w:rsidP="0098304B">
      <w:pPr>
        <w:pStyle w:val="Geenafstand"/>
        <w:rPr>
          <w:rFonts w:asciiTheme="majorHAnsi" w:hAnsiTheme="majorHAnsi"/>
          <w:sz w:val="24"/>
          <w:szCs w:val="24"/>
        </w:rPr>
      </w:pPr>
      <w:r w:rsidRPr="00297F88">
        <w:rPr>
          <w:rFonts w:asciiTheme="majorHAnsi" w:hAnsiTheme="majorHAnsi" w:cs="AdvOTb92eb7df.I"/>
          <w:sz w:val="24"/>
          <w:szCs w:val="24"/>
        </w:rPr>
        <w:t xml:space="preserve">Clostridium </w:t>
      </w:r>
      <w:proofErr w:type="spellStart"/>
      <w:r w:rsidRPr="00297F88">
        <w:rPr>
          <w:rFonts w:asciiTheme="majorHAnsi" w:hAnsiTheme="majorHAnsi" w:cs="AdvOTb92eb7df.I"/>
          <w:sz w:val="24"/>
          <w:szCs w:val="24"/>
        </w:rPr>
        <w:t>difficile</w:t>
      </w:r>
      <w:proofErr w:type="spellEnd"/>
      <w:r w:rsidRPr="00297F88">
        <w:rPr>
          <w:rFonts w:asciiTheme="majorHAnsi" w:hAnsiTheme="majorHAnsi" w:cs="AdvOTb92eb7df.I"/>
          <w:sz w:val="24"/>
          <w:szCs w:val="24"/>
        </w:rPr>
        <w:t xml:space="preserve"> </w:t>
      </w:r>
      <w:r w:rsidRPr="00297F88">
        <w:rPr>
          <w:rFonts w:asciiTheme="majorHAnsi" w:hAnsiTheme="majorHAnsi"/>
          <w:sz w:val="24"/>
          <w:szCs w:val="24"/>
        </w:rPr>
        <w:t>infections.</w:t>
      </w:r>
    </w:p>
    <w:p w:rsidR="0098304B" w:rsidRPr="00297F88" w:rsidRDefault="0098304B" w:rsidP="0098304B">
      <w:pPr>
        <w:pStyle w:val="Geenafstand"/>
        <w:rPr>
          <w:rFonts w:asciiTheme="majorHAnsi" w:hAnsiTheme="majorHAnsi"/>
          <w:sz w:val="24"/>
          <w:szCs w:val="24"/>
        </w:rPr>
      </w:pPr>
      <w:r w:rsidRPr="00297F88">
        <w:rPr>
          <w:rFonts w:asciiTheme="majorHAnsi" w:hAnsiTheme="majorHAnsi"/>
          <w:sz w:val="24"/>
          <w:szCs w:val="24"/>
        </w:rPr>
        <w:t xml:space="preserve">[33] Buts JP. Twenty-five years of research on </w:t>
      </w:r>
      <w:r w:rsidRPr="00297F88">
        <w:rPr>
          <w:rFonts w:asciiTheme="majorHAnsi" w:hAnsiTheme="majorHAnsi" w:cs="AdvOTb92eb7df.I"/>
          <w:sz w:val="24"/>
          <w:szCs w:val="24"/>
        </w:rPr>
        <w:t xml:space="preserve">Saccharomyces </w:t>
      </w:r>
      <w:proofErr w:type="spellStart"/>
      <w:r w:rsidRPr="00297F88">
        <w:rPr>
          <w:rFonts w:asciiTheme="majorHAnsi" w:hAnsiTheme="majorHAnsi" w:cs="AdvOTb92eb7df.I"/>
          <w:sz w:val="24"/>
          <w:szCs w:val="24"/>
        </w:rPr>
        <w:t>boulardii</w:t>
      </w:r>
      <w:proofErr w:type="spellEnd"/>
      <w:r w:rsidRPr="00297F88">
        <w:rPr>
          <w:rFonts w:asciiTheme="majorHAnsi" w:hAnsiTheme="majorHAnsi" w:cs="AdvOTb92eb7df.I"/>
          <w:sz w:val="24"/>
          <w:szCs w:val="24"/>
        </w:rPr>
        <w:t xml:space="preserve"> </w:t>
      </w:r>
      <w:r w:rsidRPr="00297F88">
        <w:rPr>
          <w:rFonts w:asciiTheme="majorHAnsi" w:hAnsiTheme="majorHAnsi"/>
          <w:sz w:val="24"/>
          <w:szCs w:val="24"/>
        </w:rPr>
        <w:t>trophic</w:t>
      </w:r>
    </w:p>
    <w:p w:rsidR="0098304B" w:rsidRPr="00297F88" w:rsidRDefault="0098304B" w:rsidP="0098304B">
      <w:pPr>
        <w:pStyle w:val="Geenafstand"/>
        <w:rPr>
          <w:rFonts w:asciiTheme="majorHAnsi" w:hAnsiTheme="majorHAnsi"/>
          <w:sz w:val="24"/>
          <w:szCs w:val="24"/>
        </w:rPr>
      </w:pPr>
      <w:r w:rsidRPr="00297F88">
        <w:rPr>
          <w:rFonts w:asciiTheme="majorHAnsi" w:hAnsiTheme="majorHAnsi"/>
          <w:sz w:val="24"/>
          <w:szCs w:val="24"/>
        </w:rPr>
        <w:t xml:space="preserve">effects: updates and perspectives. Dig Dis </w:t>
      </w:r>
      <w:proofErr w:type="spellStart"/>
      <w:r w:rsidRPr="00297F88">
        <w:rPr>
          <w:rFonts w:asciiTheme="majorHAnsi" w:hAnsiTheme="majorHAnsi"/>
          <w:sz w:val="24"/>
          <w:szCs w:val="24"/>
        </w:rPr>
        <w:t>Sci</w:t>
      </w:r>
      <w:proofErr w:type="spellEnd"/>
      <w:r w:rsidRPr="00297F88">
        <w:rPr>
          <w:rFonts w:asciiTheme="majorHAnsi" w:hAnsiTheme="majorHAnsi"/>
          <w:sz w:val="24"/>
          <w:szCs w:val="24"/>
        </w:rPr>
        <w:t xml:space="preserve"> 2008 Jun 5 [</w:t>
      </w:r>
      <w:proofErr w:type="spellStart"/>
      <w:r w:rsidRPr="00297F88">
        <w:rPr>
          <w:rFonts w:asciiTheme="majorHAnsi" w:hAnsiTheme="majorHAnsi"/>
          <w:sz w:val="24"/>
          <w:szCs w:val="24"/>
        </w:rPr>
        <w:t>epub</w:t>
      </w:r>
      <w:proofErr w:type="spellEnd"/>
      <w:r w:rsidRPr="00297F88">
        <w:rPr>
          <w:rFonts w:asciiTheme="majorHAnsi" w:hAnsiTheme="majorHAnsi"/>
          <w:sz w:val="24"/>
          <w:szCs w:val="24"/>
        </w:rPr>
        <w:t>].</w:t>
      </w:r>
    </w:p>
    <w:p w:rsidR="0098304B" w:rsidRPr="00297F88" w:rsidRDefault="0098304B" w:rsidP="0098304B">
      <w:pPr>
        <w:pStyle w:val="Geenafstand"/>
        <w:rPr>
          <w:rFonts w:asciiTheme="majorHAnsi" w:hAnsiTheme="majorHAnsi"/>
          <w:sz w:val="24"/>
          <w:szCs w:val="24"/>
        </w:rPr>
      </w:pPr>
      <w:r w:rsidRPr="00297F88">
        <w:rPr>
          <w:rFonts w:asciiTheme="majorHAnsi" w:hAnsiTheme="majorHAnsi"/>
          <w:sz w:val="24"/>
          <w:szCs w:val="24"/>
        </w:rPr>
        <w:t xml:space="preserve">[34] Kekkonen RA, </w:t>
      </w:r>
      <w:proofErr w:type="spellStart"/>
      <w:r w:rsidRPr="00297F88">
        <w:rPr>
          <w:rFonts w:asciiTheme="majorHAnsi" w:hAnsiTheme="majorHAnsi"/>
          <w:sz w:val="24"/>
          <w:szCs w:val="24"/>
        </w:rPr>
        <w:t>Sysi-Aho</w:t>
      </w:r>
      <w:proofErr w:type="spellEnd"/>
      <w:r w:rsidRPr="00297F88">
        <w:rPr>
          <w:rFonts w:asciiTheme="majorHAnsi" w:hAnsiTheme="majorHAnsi"/>
          <w:sz w:val="24"/>
          <w:szCs w:val="24"/>
        </w:rPr>
        <w:t xml:space="preserve"> M, </w:t>
      </w:r>
      <w:proofErr w:type="spellStart"/>
      <w:r w:rsidRPr="00297F88">
        <w:rPr>
          <w:rFonts w:asciiTheme="majorHAnsi" w:hAnsiTheme="majorHAnsi"/>
          <w:sz w:val="24"/>
          <w:szCs w:val="24"/>
        </w:rPr>
        <w:t>Seppanen-Laakso</w:t>
      </w:r>
      <w:proofErr w:type="spellEnd"/>
      <w:r w:rsidRPr="00297F88">
        <w:rPr>
          <w:rFonts w:asciiTheme="majorHAnsi" w:hAnsiTheme="majorHAnsi"/>
          <w:sz w:val="24"/>
          <w:szCs w:val="24"/>
        </w:rPr>
        <w:t xml:space="preserve"> T, </w:t>
      </w:r>
      <w:proofErr w:type="spellStart"/>
      <w:r w:rsidRPr="00297F88">
        <w:rPr>
          <w:rFonts w:asciiTheme="majorHAnsi" w:hAnsiTheme="majorHAnsi"/>
          <w:sz w:val="24"/>
          <w:szCs w:val="24"/>
        </w:rPr>
        <w:t>Julkunen</w:t>
      </w:r>
      <w:proofErr w:type="spellEnd"/>
      <w:r w:rsidRPr="00297F88">
        <w:rPr>
          <w:rFonts w:asciiTheme="majorHAnsi" w:hAnsiTheme="majorHAnsi"/>
          <w:sz w:val="24"/>
          <w:szCs w:val="24"/>
        </w:rPr>
        <w:t xml:space="preserve"> I, </w:t>
      </w:r>
      <w:proofErr w:type="spellStart"/>
      <w:r w:rsidRPr="00297F88">
        <w:rPr>
          <w:rFonts w:asciiTheme="majorHAnsi" w:hAnsiTheme="majorHAnsi"/>
          <w:sz w:val="24"/>
          <w:szCs w:val="24"/>
        </w:rPr>
        <w:t>Vapaatalo</w:t>
      </w:r>
      <w:proofErr w:type="spellEnd"/>
      <w:r w:rsidRPr="00297F88">
        <w:rPr>
          <w:rFonts w:asciiTheme="majorHAnsi" w:hAnsiTheme="majorHAnsi"/>
          <w:sz w:val="24"/>
          <w:szCs w:val="24"/>
        </w:rPr>
        <w:t xml:space="preserve"> H,</w:t>
      </w:r>
    </w:p>
    <w:p w:rsidR="0098304B" w:rsidRPr="00297F88" w:rsidRDefault="0098304B" w:rsidP="0098304B">
      <w:pPr>
        <w:pStyle w:val="Geenafstand"/>
        <w:rPr>
          <w:rFonts w:asciiTheme="majorHAnsi" w:hAnsiTheme="majorHAnsi"/>
          <w:sz w:val="24"/>
          <w:szCs w:val="24"/>
        </w:rPr>
      </w:pPr>
      <w:proofErr w:type="spellStart"/>
      <w:r w:rsidRPr="00297F88">
        <w:rPr>
          <w:rFonts w:asciiTheme="majorHAnsi" w:hAnsiTheme="majorHAnsi"/>
          <w:sz w:val="24"/>
          <w:szCs w:val="24"/>
        </w:rPr>
        <w:t>Oresic</w:t>
      </w:r>
      <w:proofErr w:type="spellEnd"/>
      <w:r w:rsidRPr="00297F88">
        <w:rPr>
          <w:rFonts w:asciiTheme="majorHAnsi" w:hAnsiTheme="majorHAnsi"/>
          <w:sz w:val="24"/>
          <w:szCs w:val="24"/>
        </w:rPr>
        <w:t xml:space="preserve"> M, et al. Effect of probiotic </w:t>
      </w:r>
      <w:r w:rsidRPr="00297F88">
        <w:rPr>
          <w:rFonts w:asciiTheme="majorHAnsi" w:hAnsiTheme="majorHAnsi" w:cs="AdvOTb92eb7df.I"/>
          <w:sz w:val="24"/>
          <w:szCs w:val="24"/>
        </w:rPr>
        <w:t xml:space="preserve">Lactobacillus </w:t>
      </w:r>
      <w:proofErr w:type="spellStart"/>
      <w:r w:rsidRPr="00297F88">
        <w:rPr>
          <w:rFonts w:asciiTheme="majorHAnsi" w:hAnsiTheme="majorHAnsi" w:cs="AdvOTb92eb7df.I"/>
          <w:sz w:val="24"/>
          <w:szCs w:val="24"/>
        </w:rPr>
        <w:t>rhamnosus</w:t>
      </w:r>
      <w:proofErr w:type="spellEnd"/>
      <w:r w:rsidRPr="00297F88">
        <w:rPr>
          <w:rFonts w:asciiTheme="majorHAnsi" w:hAnsiTheme="majorHAnsi" w:cs="AdvOTb92eb7df.I"/>
          <w:sz w:val="24"/>
          <w:szCs w:val="24"/>
        </w:rPr>
        <w:t xml:space="preserve"> </w:t>
      </w:r>
      <w:r w:rsidRPr="00297F88">
        <w:rPr>
          <w:rFonts w:asciiTheme="majorHAnsi" w:hAnsiTheme="majorHAnsi"/>
          <w:sz w:val="24"/>
          <w:szCs w:val="24"/>
        </w:rPr>
        <w:t>GG intervention on</w:t>
      </w:r>
    </w:p>
    <w:p w:rsidR="0098304B" w:rsidRPr="00297F88" w:rsidRDefault="0098304B" w:rsidP="0098304B">
      <w:pPr>
        <w:pStyle w:val="Geenafstand"/>
        <w:rPr>
          <w:rFonts w:asciiTheme="majorHAnsi" w:hAnsiTheme="majorHAnsi"/>
          <w:sz w:val="24"/>
          <w:szCs w:val="24"/>
          <w:lang w:val="nl-NL"/>
        </w:rPr>
      </w:pPr>
      <w:r w:rsidRPr="00297F88">
        <w:rPr>
          <w:rFonts w:asciiTheme="majorHAnsi" w:hAnsiTheme="majorHAnsi"/>
          <w:sz w:val="24"/>
          <w:szCs w:val="24"/>
        </w:rPr>
        <w:t xml:space="preserve">global serum </w:t>
      </w:r>
      <w:proofErr w:type="spellStart"/>
      <w:r w:rsidRPr="00297F88">
        <w:rPr>
          <w:rFonts w:asciiTheme="majorHAnsi" w:hAnsiTheme="majorHAnsi"/>
          <w:sz w:val="24"/>
          <w:szCs w:val="24"/>
        </w:rPr>
        <w:t>lipidomic</w:t>
      </w:r>
      <w:proofErr w:type="spellEnd"/>
      <w:r w:rsidRPr="00297F88">
        <w:rPr>
          <w:rFonts w:asciiTheme="majorHAnsi" w:hAnsiTheme="majorHAnsi"/>
          <w:sz w:val="24"/>
          <w:szCs w:val="24"/>
        </w:rPr>
        <w:t xml:space="preserve"> profiles in healthy adults. </w:t>
      </w:r>
      <w:r w:rsidRPr="00297F88">
        <w:rPr>
          <w:rFonts w:asciiTheme="majorHAnsi" w:hAnsiTheme="majorHAnsi"/>
          <w:sz w:val="24"/>
          <w:szCs w:val="24"/>
          <w:lang w:val="nl-NL"/>
        </w:rPr>
        <w:t xml:space="preserve">World J </w:t>
      </w:r>
      <w:proofErr w:type="spellStart"/>
      <w:r w:rsidRPr="00297F88">
        <w:rPr>
          <w:rFonts w:asciiTheme="majorHAnsi" w:hAnsiTheme="majorHAnsi"/>
          <w:sz w:val="24"/>
          <w:szCs w:val="24"/>
          <w:lang w:val="nl-NL"/>
        </w:rPr>
        <w:t>Gastroenterol</w:t>
      </w:r>
      <w:proofErr w:type="spellEnd"/>
      <w:r w:rsidRPr="00297F88">
        <w:rPr>
          <w:rFonts w:asciiTheme="majorHAnsi" w:hAnsiTheme="majorHAnsi"/>
          <w:sz w:val="24"/>
          <w:szCs w:val="24"/>
          <w:lang w:val="nl-NL"/>
        </w:rPr>
        <w:t xml:space="preserve"> 2008</w:t>
      </w:r>
    </w:p>
    <w:p w:rsidR="0098304B" w:rsidRPr="00297F88" w:rsidRDefault="0098304B" w:rsidP="0098304B">
      <w:pPr>
        <w:pStyle w:val="Geenafstand"/>
        <w:rPr>
          <w:rFonts w:asciiTheme="majorHAnsi" w:hAnsiTheme="majorHAnsi"/>
          <w:sz w:val="24"/>
          <w:szCs w:val="24"/>
          <w:lang w:val="nl-NL"/>
        </w:rPr>
      </w:pPr>
      <w:r w:rsidRPr="00297F88">
        <w:rPr>
          <w:rFonts w:asciiTheme="majorHAnsi" w:hAnsiTheme="majorHAnsi"/>
          <w:sz w:val="24"/>
          <w:szCs w:val="24"/>
          <w:lang w:val="nl-NL"/>
        </w:rPr>
        <w:t>May 28;14(20):3188–94.</w:t>
      </w:r>
    </w:p>
    <w:p w:rsidR="0098304B" w:rsidRPr="00297F88" w:rsidRDefault="0098304B" w:rsidP="0098304B">
      <w:pPr>
        <w:pStyle w:val="Geenafstand"/>
        <w:rPr>
          <w:rFonts w:asciiTheme="majorHAnsi" w:hAnsiTheme="majorHAnsi"/>
          <w:sz w:val="24"/>
          <w:szCs w:val="24"/>
          <w:lang w:val="de-DE"/>
        </w:rPr>
      </w:pPr>
      <w:r w:rsidRPr="00297F88">
        <w:rPr>
          <w:rFonts w:asciiTheme="majorHAnsi" w:hAnsiTheme="majorHAnsi"/>
          <w:sz w:val="24"/>
          <w:szCs w:val="24"/>
          <w:lang w:val="de-DE"/>
        </w:rPr>
        <w:t xml:space="preserve">[49] </w:t>
      </w:r>
      <w:proofErr w:type="spellStart"/>
      <w:r w:rsidRPr="00297F88">
        <w:rPr>
          <w:rFonts w:asciiTheme="majorHAnsi" w:hAnsiTheme="majorHAnsi"/>
          <w:sz w:val="24"/>
          <w:szCs w:val="24"/>
          <w:lang w:val="de-DE"/>
        </w:rPr>
        <w:t>Bruewer</w:t>
      </w:r>
      <w:proofErr w:type="spellEnd"/>
      <w:r w:rsidRPr="00297F88">
        <w:rPr>
          <w:rFonts w:asciiTheme="majorHAnsi" w:hAnsiTheme="majorHAnsi"/>
          <w:sz w:val="24"/>
          <w:szCs w:val="24"/>
          <w:lang w:val="de-DE"/>
        </w:rPr>
        <w:t xml:space="preserve"> M, </w:t>
      </w:r>
      <w:proofErr w:type="spellStart"/>
      <w:r w:rsidRPr="00297F88">
        <w:rPr>
          <w:rFonts w:asciiTheme="majorHAnsi" w:hAnsiTheme="majorHAnsi"/>
          <w:sz w:val="24"/>
          <w:szCs w:val="24"/>
          <w:lang w:val="de-DE"/>
        </w:rPr>
        <w:t>Luegering</w:t>
      </w:r>
      <w:proofErr w:type="spellEnd"/>
      <w:r w:rsidRPr="00297F88">
        <w:rPr>
          <w:rFonts w:asciiTheme="majorHAnsi" w:hAnsiTheme="majorHAnsi"/>
          <w:sz w:val="24"/>
          <w:szCs w:val="24"/>
          <w:lang w:val="de-DE"/>
        </w:rPr>
        <w:t xml:space="preserve"> A, </w:t>
      </w:r>
      <w:proofErr w:type="spellStart"/>
      <w:r w:rsidRPr="00297F88">
        <w:rPr>
          <w:rFonts w:asciiTheme="majorHAnsi" w:hAnsiTheme="majorHAnsi"/>
          <w:sz w:val="24"/>
          <w:szCs w:val="24"/>
          <w:lang w:val="de-DE"/>
        </w:rPr>
        <w:t>Kucharzik</w:t>
      </w:r>
      <w:proofErr w:type="spellEnd"/>
      <w:r w:rsidRPr="00297F88">
        <w:rPr>
          <w:rFonts w:asciiTheme="majorHAnsi" w:hAnsiTheme="majorHAnsi"/>
          <w:sz w:val="24"/>
          <w:szCs w:val="24"/>
          <w:lang w:val="de-DE"/>
        </w:rPr>
        <w:t xml:space="preserve"> T, </w:t>
      </w:r>
      <w:proofErr w:type="spellStart"/>
      <w:r w:rsidRPr="00297F88">
        <w:rPr>
          <w:rFonts w:asciiTheme="majorHAnsi" w:hAnsiTheme="majorHAnsi"/>
          <w:sz w:val="24"/>
          <w:szCs w:val="24"/>
          <w:lang w:val="de-DE"/>
        </w:rPr>
        <w:t>Parkos</w:t>
      </w:r>
      <w:proofErr w:type="spellEnd"/>
      <w:r w:rsidRPr="00297F88">
        <w:rPr>
          <w:rFonts w:asciiTheme="majorHAnsi" w:hAnsiTheme="majorHAnsi"/>
          <w:sz w:val="24"/>
          <w:szCs w:val="24"/>
          <w:lang w:val="de-DE"/>
        </w:rPr>
        <w:t xml:space="preserve"> CA, </w:t>
      </w:r>
      <w:proofErr w:type="spellStart"/>
      <w:r w:rsidRPr="00297F88">
        <w:rPr>
          <w:rFonts w:asciiTheme="majorHAnsi" w:hAnsiTheme="majorHAnsi"/>
          <w:sz w:val="24"/>
          <w:szCs w:val="24"/>
          <w:lang w:val="de-DE"/>
        </w:rPr>
        <w:t>Madara</w:t>
      </w:r>
      <w:proofErr w:type="spellEnd"/>
      <w:r w:rsidRPr="00297F88">
        <w:rPr>
          <w:rFonts w:asciiTheme="majorHAnsi" w:hAnsiTheme="majorHAnsi"/>
          <w:sz w:val="24"/>
          <w:szCs w:val="24"/>
          <w:lang w:val="de-DE"/>
        </w:rPr>
        <w:t xml:space="preserve"> JL, Hopkins AM, et al.</w:t>
      </w:r>
    </w:p>
    <w:p w:rsidR="0098304B" w:rsidRPr="00297F88" w:rsidRDefault="0098304B" w:rsidP="0098304B">
      <w:pPr>
        <w:pStyle w:val="Geenafstand"/>
        <w:rPr>
          <w:rFonts w:asciiTheme="majorHAnsi" w:hAnsiTheme="majorHAnsi"/>
          <w:sz w:val="24"/>
          <w:szCs w:val="24"/>
        </w:rPr>
      </w:pPr>
      <w:proofErr w:type="spellStart"/>
      <w:r w:rsidRPr="00297F88">
        <w:rPr>
          <w:rFonts w:asciiTheme="majorHAnsi" w:hAnsiTheme="majorHAnsi"/>
          <w:sz w:val="24"/>
          <w:szCs w:val="24"/>
        </w:rPr>
        <w:t>Proinflammatory</w:t>
      </w:r>
      <w:proofErr w:type="spellEnd"/>
      <w:r w:rsidRPr="00297F88">
        <w:rPr>
          <w:rFonts w:asciiTheme="majorHAnsi" w:hAnsiTheme="majorHAnsi"/>
          <w:sz w:val="24"/>
          <w:szCs w:val="24"/>
        </w:rPr>
        <w:t xml:space="preserve"> cytokines disrupt epithelial barrier function by </w:t>
      </w:r>
      <w:proofErr w:type="spellStart"/>
      <w:r w:rsidRPr="00297F88">
        <w:rPr>
          <w:rFonts w:asciiTheme="majorHAnsi" w:hAnsiTheme="majorHAnsi"/>
          <w:sz w:val="24"/>
          <w:szCs w:val="24"/>
        </w:rPr>
        <w:t>apoptosisindependent</w:t>
      </w:r>
      <w:proofErr w:type="spellEnd"/>
    </w:p>
    <w:p w:rsidR="0098304B" w:rsidRPr="00297F88" w:rsidRDefault="0098304B" w:rsidP="0098304B">
      <w:pPr>
        <w:pStyle w:val="Geenafstand"/>
        <w:rPr>
          <w:rFonts w:asciiTheme="majorHAnsi" w:hAnsiTheme="majorHAnsi"/>
          <w:sz w:val="24"/>
          <w:szCs w:val="24"/>
        </w:rPr>
      </w:pPr>
      <w:r w:rsidRPr="00297F88">
        <w:rPr>
          <w:rFonts w:asciiTheme="majorHAnsi" w:hAnsiTheme="majorHAnsi"/>
          <w:sz w:val="24"/>
          <w:szCs w:val="24"/>
        </w:rPr>
        <w:t xml:space="preserve">mechanisms. J </w:t>
      </w:r>
      <w:proofErr w:type="spellStart"/>
      <w:r w:rsidRPr="00297F88">
        <w:rPr>
          <w:rFonts w:asciiTheme="majorHAnsi" w:hAnsiTheme="majorHAnsi"/>
          <w:sz w:val="24"/>
          <w:szCs w:val="24"/>
        </w:rPr>
        <w:t>Immunol</w:t>
      </w:r>
      <w:proofErr w:type="spellEnd"/>
      <w:r w:rsidRPr="00297F88">
        <w:rPr>
          <w:rFonts w:asciiTheme="majorHAnsi" w:hAnsiTheme="majorHAnsi"/>
          <w:sz w:val="24"/>
          <w:szCs w:val="24"/>
        </w:rPr>
        <w:t xml:space="preserve"> 2003;171:6164–72.</w:t>
      </w:r>
    </w:p>
    <w:p w:rsidR="0098304B" w:rsidRPr="00297F88" w:rsidRDefault="0098304B" w:rsidP="0098304B">
      <w:pPr>
        <w:pStyle w:val="Geenafstand"/>
        <w:rPr>
          <w:rFonts w:asciiTheme="majorHAnsi" w:hAnsiTheme="majorHAnsi"/>
          <w:sz w:val="24"/>
          <w:szCs w:val="24"/>
        </w:rPr>
      </w:pPr>
      <w:r w:rsidRPr="00297F88">
        <w:rPr>
          <w:rFonts w:asciiTheme="majorHAnsi" w:hAnsiTheme="majorHAnsi"/>
          <w:sz w:val="24"/>
          <w:szCs w:val="24"/>
        </w:rPr>
        <w:t xml:space="preserve">[50] Wu X, </w:t>
      </w:r>
      <w:proofErr w:type="spellStart"/>
      <w:r w:rsidRPr="00297F88">
        <w:rPr>
          <w:rFonts w:asciiTheme="majorHAnsi" w:hAnsiTheme="majorHAnsi"/>
          <w:sz w:val="24"/>
          <w:szCs w:val="24"/>
        </w:rPr>
        <w:t>Vallance</w:t>
      </w:r>
      <w:proofErr w:type="spellEnd"/>
      <w:r w:rsidRPr="00297F88">
        <w:rPr>
          <w:rFonts w:asciiTheme="majorHAnsi" w:hAnsiTheme="majorHAnsi"/>
          <w:sz w:val="24"/>
          <w:szCs w:val="24"/>
        </w:rPr>
        <w:t xml:space="preserve"> BA, Boyer L, Bergstrom KS, Walker J, Madsen K, et al.</w:t>
      </w:r>
    </w:p>
    <w:p w:rsidR="0098304B" w:rsidRPr="00297F88" w:rsidRDefault="0098304B" w:rsidP="0098304B">
      <w:pPr>
        <w:pStyle w:val="Geenafstand"/>
        <w:rPr>
          <w:rFonts w:asciiTheme="majorHAnsi" w:hAnsiTheme="majorHAnsi"/>
          <w:sz w:val="24"/>
          <w:szCs w:val="24"/>
        </w:rPr>
      </w:pPr>
      <w:r w:rsidRPr="00297F88">
        <w:rPr>
          <w:rFonts w:asciiTheme="majorHAnsi" w:hAnsiTheme="majorHAnsi" w:cs="AdvOTb92eb7df.I"/>
          <w:sz w:val="24"/>
          <w:szCs w:val="24"/>
        </w:rPr>
        <w:t xml:space="preserve">Saccharomyces </w:t>
      </w:r>
      <w:proofErr w:type="spellStart"/>
      <w:r w:rsidRPr="00297F88">
        <w:rPr>
          <w:rFonts w:asciiTheme="majorHAnsi" w:hAnsiTheme="majorHAnsi" w:cs="AdvOTb92eb7df.I"/>
          <w:sz w:val="24"/>
          <w:szCs w:val="24"/>
        </w:rPr>
        <w:t>boulardii</w:t>
      </w:r>
      <w:proofErr w:type="spellEnd"/>
      <w:r w:rsidRPr="00297F88">
        <w:rPr>
          <w:rFonts w:asciiTheme="majorHAnsi" w:hAnsiTheme="majorHAnsi" w:cs="AdvOTb92eb7df.I"/>
          <w:sz w:val="24"/>
          <w:szCs w:val="24"/>
        </w:rPr>
        <w:t xml:space="preserve"> </w:t>
      </w:r>
      <w:r w:rsidRPr="00297F88">
        <w:rPr>
          <w:rFonts w:asciiTheme="majorHAnsi" w:hAnsiTheme="majorHAnsi"/>
          <w:sz w:val="24"/>
          <w:szCs w:val="24"/>
        </w:rPr>
        <w:t xml:space="preserve">ameliorates </w:t>
      </w:r>
      <w:proofErr w:type="spellStart"/>
      <w:r w:rsidRPr="00297F88">
        <w:rPr>
          <w:rFonts w:asciiTheme="majorHAnsi" w:hAnsiTheme="majorHAnsi" w:cs="AdvOTb92eb7df.I"/>
          <w:sz w:val="24"/>
          <w:szCs w:val="24"/>
        </w:rPr>
        <w:t>Citrobacter</w:t>
      </w:r>
      <w:proofErr w:type="spellEnd"/>
      <w:r w:rsidRPr="00297F88">
        <w:rPr>
          <w:rFonts w:asciiTheme="majorHAnsi" w:hAnsiTheme="majorHAnsi" w:cs="AdvOTb92eb7df.I"/>
          <w:sz w:val="24"/>
          <w:szCs w:val="24"/>
        </w:rPr>
        <w:t xml:space="preserve"> </w:t>
      </w:r>
      <w:proofErr w:type="spellStart"/>
      <w:r w:rsidRPr="00297F88">
        <w:rPr>
          <w:rFonts w:asciiTheme="majorHAnsi" w:hAnsiTheme="majorHAnsi" w:cs="AdvOTb92eb7df.I"/>
          <w:sz w:val="24"/>
          <w:szCs w:val="24"/>
        </w:rPr>
        <w:t>rodentium</w:t>
      </w:r>
      <w:proofErr w:type="spellEnd"/>
      <w:r w:rsidRPr="00297F88">
        <w:rPr>
          <w:rFonts w:asciiTheme="majorHAnsi" w:hAnsiTheme="majorHAnsi"/>
          <w:sz w:val="24"/>
          <w:szCs w:val="24"/>
        </w:rPr>
        <w:t>-induced colitis</w:t>
      </w:r>
    </w:p>
    <w:p w:rsidR="0098304B" w:rsidRPr="00297F88" w:rsidRDefault="0098304B" w:rsidP="0098304B">
      <w:pPr>
        <w:pStyle w:val="Geenafstand"/>
        <w:rPr>
          <w:rFonts w:asciiTheme="majorHAnsi" w:hAnsiTheme="majorHAnsi"/>
          <w:sz w:val="24"/>
          <w:szCs w:val="24"/>
          <w:lang w:val="nl-NL"/>
        </w:rPr>
      </w:pPr>
      <w:r w:rsidRPr="00297F88">
        <w:rPr>
          <w:rFonts w:asciiTheme="majorHAnsi" w:hAnsiTheme="majorHAnsi"/>
          <w:sz w:val="24"/>
          <w:szCs w:val="24"/>
        </w:rPr>
        <w:t xml:space="preserve">through actions on bacterial virulence factors. </w:t>
      </w:r>
      <w:r w:rsidRPr="00297F88">
        <w:rPr>
          <w:rFonts w:asciiTheme="majorHAnsi" w:hAnsiTheme="majorHAnsi"/>
          <w:sz w:val="24"/>
          <w:szCs w:val="24"/>
          <w:lang w:val="nl-NL"/>
        </w:rPr>
        <w:t xml:space="preserve">Am J </w:t>
      </w:r>
      <w:proofErr w:type="spellStart"/>
      <w:r w:rsidRPr="00297F88">
        <w:rPr>
          <w:rFonts w:asciiTheme="majorHAnsi" w:hAnsiTheme="majorHAnsi"/>
          <w:sz w:val="24"/>
          <w:szCs w:val="24"/>
          <w:lang w:val="nl-NL"/>
        </w:rPr>
        <w:t>Physiol</w:t>
      </w:r>
      <w:proofErr w:type="spellEnd"/>
      <w:r w:rsidRPr="00297F88">
        <w:rPr>
          <w:rFonts w:asciiTheme="majorHAnsi" w:hAnsiTheme="majorHAnsi"/>
          <w:sz w:val="24"/>
          <w:szCs w:val="24"/>
          <w:lang w:val="nl-NL"/>
        </w:rPr>
        <w:t xml:space="preserve"> </w:t>
      </w:r>
      <w:proofErr w:type="spellStart"/>
      <w:r w:rsidRPr="00297F88">
        <w:rPr>
          <w:rFonts w:asciiTheme="majorHAnsi" w:hAnsiTheme="majorHAnsi"/>
          <w:sz w:val="24"/>
          <w:szCs w:val="24"/>
          <w:lang w:val="nl-NL"/>
        </w:rPr>
        <w:t>Gastrointest</w:t>
      </w:r>
      <w:proofErr w:type="spellEnd"/>
      <w:r w:rsidRPr="00297F88">
        <w:rPr>
          <w:rFonts w:asciiTheme="majorHAnsi" w:hAnsiTheme="majorHAnsi"/>
          <w:sz w:val="24"/>
          <w:szCs w:val="24"/>
          <w:lang w:val="nl-NL"/>
        </w:rPr>
        <w:t xml:space="preserve"> </w:t>
      </w:r>
      <w:proofErr w:type="spellStart"/>
      <w:r w:rsidRPr="00297F88">
        <w:rPr>
          <w:rFonts w:asciiTheme="majorHAnsi" w:hAnsiTheme="majorHAnsi"/>
          <w:sz w:val="24"/>
          <w:szCs w:val="24"/>
          <w:lang w:val="nl-NL"/>
        </w:rPr>
        <w:t>Liver</w:t>
      </w:r>
      <w:proofErr w:type="spellEnd"/>
    </w:p>
    <w:p w:rsidR="0098304B" w:rsidRPr="00297F88" w:rsidRDefault="0098304B" w:rsidP="0098304B">
      <w:pPr>
        <w:pStyle w:val="Geenafstand"/>
        <w:rPr>
          <w:rFonts w:asciiTheme="majorHAnsi" w:hAnsiTheme="majorHAnsi"/>
          <w:sz w:val="24"/>
          <w:szCs w:val="24"/>
          <w:lang w:val="nl-NL"/>
        </w:rPr>
      </w:pPr>
      <w:proofErr w:type="spellStart"/>
      <w:r w:rsidRPr="00297F88">
        <w:rPr>
          <w:rFonts w:asciiTheme="majorHAnsi" w:hAnsiTheme="majorHAnsi"/>
          <w:sz w:val="24"/>
          <w:szCs w:val="24"/>
          <w:lang w:val="nl-NL"/>
        </w:rPr>
        <w:t>Physiol</w:t>
      </w:r>
      <w:proofErr w:type="spellEnd"/>
      <w:r w:rsidRPr="00297F88">
        <w:rPr>
          <w:rFonts w:asciiTheme="majorHAnsi" w:hAnsiTheme="majorHAnsi"/>
          <w:sz w:val="24"/>
          <w:szCs w:val="24"/>
          <w:lang w:val="nl-NL"/>
        </w:rPr>
        <w:t xml:space="preserve"> 2008 Jan;294(1):G295–306.</w:t>
      </w:r>
    </w:p>
    <w:p w:rsidR="0098304B" w:rsidRPr="00297F88" w:rsidRDefault="0098304B" w:rsidP="0098304B">
      <w:pPr>
        <w:pStyle w:val="Geenafstand"/>
        <w:rPr>
          <w:rFonts w:asciiTheme="majorHAnsi" w:hAnsiTheme="majorHAnsi"/>
          <w:sz w:val="24"/>
          <w:szCs w:val="24"/>
        </w:rPr>
      </w:pPr>
      <w:r w:rsidRPr="00297F88">
        <w:rPr>
          <w:rFonts w:asciiTheme="majorHAnsi" w:hAnsiTheme="majorHAnsi"/>
          <w:sz w:val="24"/>
          <w:szCs w:val="24"/>
        </w:rPr>
        <w:t xml:space="preserve">[54] </w:t>
      </w:r>
      <w:proofErr w:type="spellStart"/>
      <w:r w:rsidRPr="00297F88">
        <w:rPr>
          <w:rFonts w:asciiTheme="majorHAnsi" w:hAnsiTheme="majorHAnsi"/>
          <w:sz w:val="24"/>
          <w:szCs w:val="24"/>
        </w:rPr>
        <w:t>Kyne</w:t>
      </w:r>
      <w:proofErr w:type="spellEnd"/>
      <w:r w:rsidRPr="00297F88">
        <w:rPr>
          <w:rFonts w:asciiTheme="majorHAnsi" w:hAnsiTheme="majorHAnsi"/>
          <w:sz w:val="24"/>
          <w:szCs w:val="24"/>
        </w:rPr>
        <w:t xml:space="preserve"> L, </w:t>
      </w:r>
      <w:proofErr w:type="spellStart"/>
      <w:r w:rsidRPr="00297F88">
        <w:rPr>
          <w:rFonts w:asciiTheme="majorHAnsi" w:hAnsiTheme="majorHAnsi"/>
          <w:sz w:val="24"/>
          <w:szCs w:val="24"/>
        </w:rPr>
        <w:t>Warny</w:t>
      </w:r>
      <w:proofErr w:type="spellEnd"/>
      <w:r w:rsidRPr="00297F88">
        <w:rPr>
          <w:rFonts w:asciiTheme="majorHAnsi" w:hAnsiTheme="majorHAnsi"/>
          <w:sz w:val="24"/>
          <w:szCs w:val="24"/>
        </w:rPr>
        <w:t xml:space="preserve"> M, </w:t>
      </w:r>
      <w:proofErr w:type="spellStart"/>
      <w:r w:rsidRPr="00297F88">
        <w:rPr>
          <w:rFonts w:asciiTheme="majorHAnsi" w:hAnsiTheme="majorHAnsi"/>
          <w:sz w:val="24"/>
          <w:szCs w:val="24"/>
        </w:rPr>
        <w:t>Qamar</w:t>
      </w:r>
      <w:proofErr w:type="spellEnd"/>
      <w:r w:rsidRPr="00297F88">
        <w:rPr>
          <w:rFonts w:asciiTheme="majorHAnsi" w:hAnsiTheme="majorHAnsi"/>
          <w:sz w:val="24"/>
          <w:szCs w:val="24"/>
        </w:rPr>
        <w:t xml:space="preserve"> A, Kelly CP. Association between antibody response</w:t>
      </w:r>
    </w:p>
    <w:p w:rsidR="0098304B" w:rsidRPr="00297F88" w:rsidRDefault="0098304B" w:rsidP="0098304B">
      <w:pPr>
        <w:pStyle w:val="Geenafstand"/>
        <w:rPr>
          <w:rFonts w:asciiTheme="majorHAnsi" w:hAnsiTheme="majorHAnsi"/>
          <w:sz w:val="24"/>
          <w:szCs w:val="24"/>
          <w:lang w:val="nl-NL"/>
        </w:rPr>
      </w:pPr>
      <w:r w:rsidRPr="00297F88">
        <w:rPr>
          <w:rFonts w:asciiTheme="majorHAnsi" w:hAnsiTheme="majorHAnsi"/>
          <w:sz w:val="24"/>
          <w:szCs w:val="24"/>
        </w:rPr>
        <w:t xml:space="preserve">to toxin a and protection against recurrent </w:t>
      </w:r>
      <w:r w:rsidRPr="00297F88">
        <w:rPr>
          <w:rFonts w:asciiTheme="majorHAnsi" w:hAnsiTheme="majorHAnsi" w:cs="AdvOTb92eb7df.I"/>
          <w:sz w:val="24"/>
          <w:szCs w:val="24"/>
        </w:rPr>
        <w:t xml:space="preserve">Clostridium </w:t>
      </w:r>
      <w:proofErr w:type="spellStart"/>
      <w:r w:rsidRPr="00297F88">
        <w:rPr>
          <w:rFonts w:asciiTheme="majorHAnsi" w:hAnsiTheme="majorHAnsi" w:cs="AdvOTb92eb7df.I"/>
          <w:sz w:val="24"/>
          <w:szCs w:val="24"/>
        </w:rPr>
        <w:t>difficile</w:t>
      </w:r>
      <w:proofErr w:type="spellEnd"/>
      <w:r w:rsidRPr="00297F88">
        <w:rPr>
          <w:rFonts w:asciiTheme="majorHAnsi" w:hAnsiTheme="majorHAnsi" w:cs="AdvOTb92eb7df.I"/>
          <w:sz w:val="24"/>
          <w:szCs w:val="24"/>
        </w:rPr>
        <w:t xml:space="preserve"> </w:t>
      </w:r>
      <w:r w:rsidRPr="00297F88">
        <w:rPr>
          <w:rFonts w:asciiTheme="majorHAnsi" w:hAnsiTheme="majorHAnsi"/>
          <w:sz w:val="24"/>
          <w:szCs w:val="24"/>
        </w:rPr>
        <w:t xml:space="preserve">diarrhea. </w:t>
      </w:r>
      <w:r w:rsidRPr="00297F88">
        <w:rPr>
          <w:rFonts w:asciiTheme="majorHAnsi" w:hAnsiTheme="majorHAnsi"/>
          <w:sz w:val="24"/>
          <w:szCs w:val="24"/>
          <w:lang w:val="nl-NL"/>
        </w:rPr>
        <w:t>Lancet</w:t>
      </w:r>
    </w:p>
    <w:p w:rsidR="0098304B" w:rsidRPr="00297F88" w:rsidRDefault="0098304B" w:rsidP="0098304B">
      <w:pPr>
        <w:pStyle w:val="Geenafstand"/>
        <w:rPr>
          <w:rFonts w:asciiTheme="majorHAnsi" w:hAnsiTheme="majorHAnsi"/>
          <w:sz w:val="24"/>
          <w:szCs w:val="24"/>
        </w:rPr>
      </w:pPr>
      <w:r w:rsidRPr="00297F88">
        <w:rPr>
          <w:rFonts w:asciiTheme="majorHAnsi" w:hAnsiTheme="majorHAnsi"/>
          <w:sz w:val="24"/>
          <w:szCs w:val="24"/>
          <w:lang w:val="nl-NL"/>
        </w:rPr>
        <w:t>2001;357:189–93.</w:t>
      </w:r>
    </w:p>
    <w:sectPr w:rsidR="0098304B" w:rsidRPr="00297F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imes-Italic">
    <w:panose1 w:val="00000000000000000000"/>
    <w:charset w:val="00"/>
    <w:family w:val="roman"/>
    <w:notTrueType/>
    <w:pitch w:val="default"/>
    <w:sig w:usb0="00000003" w:usb1="00000000" w:usb2="00000000" w:usb3="00000000" w:csb0="00000001" w:csb1="00000000"/>
  </w:font>
  <w:font w:name="AdvOT863180fb">
    <w:panose1 w:val="00000000000000000000"/>
    <w:charset w:val="00"/>
    <w:family w:val="auto"/>
    <w:notTrueType/>
    <w:pitch w:val="default"/>
    <w:sig w:usb0="00000003" w:usb1="00000000" w:usb2="00000000" w:usb3="00000000" w:csb0="00000001" w:csb1="00000000"/>
  </w:font>
  <w:font w:name="AdvOTb92eb7df.I">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F7AF9"/>
    <w:multiLevelType w:val="multilevel"/>
    <w:tmpl w:val="28E67E3C"/>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1">
    <w:nsid w:val="4EE852AB"/>
    <w:multiLevelType w:val="hybridMultilevel"/>
    <w:tmpl w:val="3C20123E"/>
    <w:lvl w:ilvl="0" w:tplc="FA5A0972">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nsid w:val="4FC74153"/>
    <w:multiLevelType w:val="multilevel"/>
    <w:tmpl w:val="BC2462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1"/>
  </w:num>
  <w:num w:numId="3">
    <w:abstractNumId w:val="1"/>
  </w:num>
  <w:num w:numId="4">
    <w:abstractNumId w:val="1"/>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04B"/>
    <w:rsid w:val="000058CA"/>
    <w:rsid w:val="0006574E"/>
    <w:rsid w:val="0011734D"/>
    <w:rsid w:val="00297F88"/>
    <w:rsid w:val="003C0064"/>
    <w:rsid w:val="00474BB7"/>
    <w:rsid w:val="00776B23"/>
    <w:rsid w:val="008C01DA"/>
    <w:rsid w:val="0098304B"/>
    <w:rsid w:val="009A619A"/>
    <w:rsid w:val="00B43DD1"/>
    <w:rsid w:val="00B80DB4"/>
    <w:rsid w:val="00C667D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2" w:unhideWhenUsed="0" w:qFormat="1"/>
    <w:lsdException w:name="Default Paragraph Font" w:uiPriority="1"/>
    <w:lsdException w:name="Subtitle" w:semiHidden="0" w:uiPriority="3"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5"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B80DB4"/>
    <w:rPr>
      <w:sz w:val="18"/>
      <w:lang w:val="en-US"/>
    </w:rPr>
  </w:style>
  <w:style w:type="paragraph" w:styleId="Kop1">
    <w:name w:val="heading 1"/>
    <w:basedOn w:val="Standaard"/>
    <w:next w:val="Standaard"/>
    <w:link w:val="Kop1Char"/>
    <w:uiPriority w:val="1"/>
    <w:qFormat/>
    <w:rsid w:val="00B80DB4"/>
    <w:pPr>
      <w:keepNext/>
      <w:numPr>
        <w:numId w:val="14"/>
      </w:numPr>
      <w:tabs>
        <w:tab w:val="left" w:pos="680"/>
        <w:tab w:val="left" w:pos="7371"/>
      </w:tabs>
      <w:spacing w:after="120" w:line="240" w:lineRule="atLeast"/>
      <w:outlineLvl w:val="0"/>
    </w:pPr>
    <w:rPr>
      <w:rFonts w:asciiTheme="majorHAnsi" w:eastAsia="Times" w:hAnsiTheme="majorHAnsi" w:cs="Times New Roman"/>
      <w:b/>
      <w:kern w:val="28"/>
      <w:sz w:val="26"/>
      <w:szCs w:val="20"/>
      <w:lang w:val="nl-NL" w:eastAsia="nl-NL"/>
    </w:rPr>
  </w:style>
  <w:style w:type="paragraph" w:styleId="Kop2">
    <w:name w:val="heading 2"/>
    <w:basedOn w:val="Standaard"/>
    <w:next w:val="Standaard"/>
    <w:link w:val="Kop2Char"/>
    <w:uiPriority w:val="1"/>
    <w:qFormat/>
    <w:rsid w:val="00B80DB4"/>
    <w:pPr>
      <w:keepNext/>
      <w:numPr>
        <w:ilvl w:val="1"/>
        <w:numId w:val="14"/>
      </w:numPr>
      <w:tabs>
        <w:tab w:val="left" w:pos="680"/>
        <w:tab w:val="left" w:pos="7371"/>
      </w:tabs>
      <w:spacing w:after="120" w:line="240" w:lineRule="atLeast"/>
      <w:outlineLvl w:val="1"/>
    </w:pPr>
    <w:rPr>
      <w:rFonts w:asciiTheme="majorHAnsi" w:eastAsia="Times" w:hAnsiTheme="majorHAnsi" w:cs="Times New Roman"/>
      <w:b/>
      <w:sz w:val="22"/>
      <w:szCs w:val="20"/>
      <w:lang w:val="nl-NL" w:eastAsia="nl-NL"/>
    </w:rPr>
  </w:style>
  <w:style w:type="paragraph" w:styleId="Kop3">
    <w:name w:val="heading 3"/>
    <w:basedOn w:val="Standaard"/>
    <w:next w:val="Standaard"/>
    <w:link w:val="Kop3Char"/>
    <w:uiPriority w:val="1"/>
    <w:qFormat/>
    <w:rsid w:val="00B80DB4"/>
    <w:pPr>
      <w:keepNext/>
      <w:numPr>
        <w:ilvl w:val="2"/>
        <w:numId w:val="11"/>
      </w:numPr>
      <w:tabs>
        <w:tab w:val="left" w:pos="680"/>
        <w:tab w:val="left" w:pos="7371"/>
      </w:tabs>
      <w:spacing w:after="120" w:line="240" w:lineRule="atLeast"/>
      <w:outlineLvl w:val="2"/>
    </w:pPr>
    <w:rPr>
      <w:rFonts w:asciiTheme="majorHAnsi" w:eastAsia="Times" w:hAnsiTheme="majorHAnsi" w:cs="Times New Roman"/>
      <w:b/>
      <w:sz w:val="16"/>
      <w:szCs w:val="20"/>
      <w:lang w:val="nl-NL"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B80DB4"/>
    <w:rPr>
      <w:rFonts w:asciiTheme="majorHAnsi" w:eastAsia="Times" w:hAnsiTheme="majorHAnsi" w:cs="Times New Roman"/>
      <w:b/>
      <w:kern w:val="28"/>
      <w:sz w:val="26"/>
      <w:szCs w:val="20"/>
      <w:lang w:eastAsia="nl-NL"/>
    </w:rPr>
  </w:style>
  <w:style w:type="character" w:customStyle="1" w:styleId="Kop2Char">
    <w:name w:val="Kop 2 Char"/>
    <w:basedOn w:val="Standaardalinea-lettertype"/>
    <w:link w:val="Kop2"/>
    <w:uiPriority w:val="1"/>
    <w:rsid w:val="00B80DB4"/>
    <w:rPr>
      <w:rFonts w:asciiTheme="majorHAnsi" w:eastAsia="Times" w:hAnsiTheme="majorHAnsi" w:cs="Times New Roman"/>
      <w:b/>
      <w:szCs w:val="20"/>
      <w:lang w:eastAsia="nl-NL"/>
    </w:rPr>
  </w:style>
  <w:style w:type="character" w:customStyle="1" w:styleId="Kop3Char">
    <w:name w:val="Kop 3 Char"/>
    <w:basedOn w:val="Standaardalinea-lettertype"/>
    <w:link w:val="Kop3"/>
    <w:uiPriority w:val="1"/>
    <w:rsid w:val="00B80DB4"/>
    <w:rPr>
      <w:rFonts w:asciiTheme="majorHAnsi" w:eastAsia="Times" w:hAnsiTheme="majorHAnsi" w:cs="Times New Roman"/>
      <w:b/>
      <w:sz w:val="16"/>
      <w:szCs w:val="20"/>
      <w:lang w:eastAsia="nl-NL"/>
    </w:rPr>
  </w:style>
  <w:style w:type="paragraph" w:customStyle="1" w:styleId="Alineakop">
    <w:name w:val="Alineakop"/>
    <w:basedOn w:val="Standaard"/>
    <w:next w:val="Standaard"/>
    <w:uiPriority w:val="4"/>
    <w:qFormat/>
    <w:rsid w:val="00B80DB4"/>
    <w:pPr>
      <w:tabs>
        <w:tab w:val="left" w:pos="680"/>
        <w:tab w:val="left" w:pos="7371"/>
      </w:tabs>
      <w:spacing w:after="0" w:line="260" w:lineRule="exact"/>
    </w:pPr>
    <w:rPr>
      <w:rFonts w:asciiTheme="majorHAnsi" w:eastAsia="Times" w:hAnsiTheme="majorHAnsi" w:cs="Times New Roman"/>
      <w:b/>
      <w:i/>
      <w:sz w:val="16"/>
      <w:szCs w:val="20"/>
    </w:rPr>
  </w:style>
  <w:style w:type="paragraph" w:styleId="Lijstalinea">
    <w:name w:val="List Paragraph"/>
    <w:basedOn w:val="Standaard"/>
    <w:uiPriority w:val="5"/>
    <w:qFormat/>
    <w:rsid w:val="00B80DB4"/>
    <w:pPr>
      <w:tabs>
        <w:tab w:val="left" w:pos="680"/>
        <w:tab w:val="left" w:pos="7371"/>
      </w:tabs>
      <w:spacing w:after="0" w:line="260" w:lineRule="exact"/>
      <w:ind w:left="720"/>
      <w:contextualSpacing/>
    </w:pPr>
    <w:rPr>
      <w:rFonts w:eastAsia="Times" w:cs="Times New Roman"/>
      <w:szCs w:val="20"/>
    </w:rPr>
  </w:style>
  <w:style w:type="paragraph" w:styleId="Ondertitel">
    <w:name w:val="Subtitle"/>
    <w:basedOn w:val="Standaard"/>
    <w:next w:val="Standaard"/>
    <w:link w:val="OndertitelChar"/>
    <w:uiPriority w:val="3"/>
    <w:qFormat/>
    <w:rsid w:val="00B80DB4"/>
    <w:pPr>
      <w:keepNext/>
      <w:tabs>
        <w:tab w:val="left" w:pos="680"/>
        <w:tab w:val="left" w:pos="7371"/>
      </w:tabs>
      <w:spacing w:after="0" w:line="390" w:lineRule="exact"/>
      <w:ind w:left="1928"/>
      <w:outlineLvl w:val="1"/>
    </w:pPr>
    <w:rPr>
      <w:rFonts w:asciiTheme="majorHAnsi" w:eastAsia="Times" w:hAnsiTheme="majorHAnsi" w:cs="Times New Roman"/>
      <w:b/>
      <w:szCs w:val="20"/>
      <w:lang w:val="nl-NL"/>
    </w:rPr>
  </w:style>
  <w:style w:type="character" w:customStyle="1" w:styleId="OndertitelChar">
    <w:name w:val="Ondertitel Char"/>
    <w:basedOn w:val="Standaardalinea-lettertype"/>
    <w:link w:val="Ondertitel"/>
    <w:uiPriority w:val="3"/>
    <w:rsid w:val="00B80DB4"/>
    <w:rPr>
      <w:rFonts w:asciiTheme="majorHAnsi" w:eastAsia="Times" w:hAnsiTheme="majorHAnsi" w:cs="Times New Roman"/>
      <w:b/>
      <w:sz w:val="18"/>
      <w:szCs w:val="20"/>
    </w:rPr>
  </w:style>
  <w:style w:type="paragraph" w:styleId="Titel">
    <w:name w:val="Title"/>
    <w:basedOn w:val="Standaard"/>
    <w:next w:val="Standaard"/>
    <w:link w:val="TitelChar"/>
    <w:uiPriority w:val="2"/>
    <w:qFormat/>
    <w:rsid w:val="00B80DB4"/>
    <w:pPr>
      <w:keepNext/>
      <w:tabs>
        <w:tab w:val="left" w:pos="680"/>
        <w:tab w:val="left" w:pos="7371"/>
      </w:tabs>
      <w:spacing w:after="0" w:line="390" w:lineRule="exact"/>
      <w:ind w:left="1928"/>
      <w:outlineLvl w:val="0"/>
    </w:pPr>
    <w:rPr>
      <w:rFonts w:asciiTheme="majorHAnsi" w:eastAsia="Times" w:hAnsiTheme="majorHAnsi" w:cs="Times New Roman"/>
      <w:b/>
      <w:sz w:val="26"/>
      <w:szCs w:val="20"/>
      <w:lang w:val="nl-NL"/>
    </w:rPr>
  </w:style>
  <w:style w:type="character" w:customStyle="1" w:styleId="TitelChar">
    <w:name w:val="Titel Char"/>
    <w:basedOn w:val="Standaardalinea-lettertype"/>
    <w:link w:val="Titel"/>
    <w:uiPriority w:val="2"/>
    <w:rsid w:val="00B80DB4"/>
    <w:rPr>
      <w:rFonts w:asciiTheme="majorHAnsi" w:eastAsia="Times" w:hAnsiTheme="majorHAnsi" w:cs="Times New Roman"/>
      <w:b/>
      <w:sz w:val="26"/>
      <w:szCs w:val="20"/>
    </w:rPr>
  </w:style>
  <w:style w:type="character" w:styleId="Hyperlink">
    <w:name w:val="Hyperlink"/>
    <w:basedOn w:val="Standaardalinea-lettertype"/>
    <w:uiPriority w:val="99"/>
    <w:semiHidden/>
    <w:unhideWhenUsed/>
    <w:rsid w:val="0098304B"/>
    <w:rPr>
      <w:color w:val="0000FF"/>
      <w:u w:val="single"/>
    </w:rPr>
  </w:style>
  <w:style w:type="paragraph" w:styleId="Geenafstand">
    <w:name w:val="No Spacing"/>
    <w:uiPriority w:val="1"/>
    <w:qFormat/>
    <w:rsid w:val="0098304B"/>
    <w:pPr>
      <w:spacing w:after="0" w:line="240" w:lineRule="auto"/>
    </w:pPr>
    <w:rPr>
      <w:sz w:val="18"/>
      <w:lang w:val="en-US"/>
    </w:rPr>
  </w:style>
  <w:style w:type="paragraph" w:styleId="Normaalweb">
    <w:name w:val="Normal (Web)"/>
    <w:basedOn w:val="Standaard"/>
    <w:uiPriority w:val="99"/>
    <w:unhideWhenUsed/>
    <w:rsid w:val="0098304B"/>
    <w:pPr>
      <w:spacing w:before="100" w:beforeAutospacing="1" w:after="100" w:afterAutospacing="1" w:line="240" w:lineRule="auto"/>
    </w:pPr>
    <w:rPr>
      <w:rFonts w:ascii="Times New Roman" w:eastAsia="Times New Roman" w:hAnsi="Times New Roman" w:cs="Times New Roman"/>
      <w:sz w:val="24"/>
      <w:szCs w:val="24"/>
      <w:lang w:val="nl-NL"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2" w:unhideWhenUsed="0" w:qFormat="1"/>
    <w:lsdException w:name="Default Paragraph Font" w:uiPriority="1"/>
    <w:lsdException w:name="Subtitle" w:semiHidden="0" w:uiPriority="3"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5"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B80DB4"/>
    <w:rPr>
      <w:sz w:val="18"/>
      <w:lang w:val="en-US"/>
    </w:rPr>
  </w:style>
  <w:style w:type="paragraph" w:styleId="Kop1">
    <w:name w:val="heading 1"/>
    <w:basedOn w:val="Standaard"/>
    <w:next w:val="Standaard"/>
    <w:link w:val="Kop1Char"/>
    <w:uiPriority w:val="1"/>
    <w:qFormat/>
    <w:rsid w:val="00B80DB4"/>
    <w:pPr>
      <w:keepNext/>
      <w:numPr>
        <w:numId w:val="14"/>
      </w:numPr>
      <w:tabs>
        <w:tab w:val="left" w:pos="680"/>
        <w:tab w:val="left" w:pos="7371"/>
      </w:tabs>
      <w:spacing w:after="120" w:line="240" w:lineRule="atLeast"/>
      <w:outlineLvl w:val="0"/>
    </w:pPr>
    <w:rPr>
      <w:rFonts w:asciiTheme="majorHAnsi" w:eastAsia="Times" w:hAnsiTheme="majorHAnsi" w:cs="Times New Roman"/>
      <w:b/>
      <w:kern w:val="28"/>
      <w:sz w:val="26"/>
      <w:szCs w:val="20"/>
      <w:lang w:val="nl-NL" w:eastAsia="nl-NL"/>
    </w:rPr>
  </w:style>
  <w:style w:type="paragraph" w:styleId="Kop2">
    <w:name w:val="heading 2"/>
    <w:basedOn w:val="Standaard"/>
    <w:next w:val="Standaard"/>
    <w:link w:val="Kop2Char"/>
    <w:uiPriority w:val="1"/>
    <w:qFormat/>
    <w:rsid w:val="00B80DB4"/>
    <w:pPr>
      <w:keepNext/>
      <w:numPr>
        <w:ilvl w:val="1"/>
        <w:numId w:val="14"/>
      </w:numPr>
      <w:tabs>
        <w:tab w:val="left" w:pos="680"/>
        <w:tab w:val="left" w:pos="7371"/>
      </w:tabs>
      <w:spacing w:after="120" w:line="240" w:lineRule="atLeast"/>
      <w:outlineLvl w:val="1"/>
    </w:pPr>
    <w:rPr>
      <w:rFonts w:asciiTheme="majorHAnsi" w:eastAsia="Times" w:hAnsiTheme="majorHAnsi" w:cs="Times New Roman"/>
      <w:b/>
      <w:sz w:val="22"/>
      <w:szCs w:val="20"/>
      <w:lang w:val="nl-NL" w:eastAsia="nl-NL"/>
    </w:rPr>
  </w:style>
  <w:style w:type="paragraph" w:styleId="Kop3">
    <w:name w:val="heading 3"/>
    <w:basedOn w:val="Standaard"/>
    <w:next w:val="Standaard"/>
    <w:link w:val="Kop3Char"/>
    <w:uiPriority w:val="1"/>
    <w:qFormat/>
    <w:rsid w:val="00B80DB4"/>
    <w:pPr>
      <w:keepNext/>
      <w:numPr>
        <w:ilvl w:val="2"/>
        <w:numId w:val="11"/>
      </w:numPr>
      <w:tabs>
        <w:tab w:val="left" w:pos="680"/>
        <w:tab w:val="left" w:pos="7371"/>
      </w:tabs>
      <w:spacing w:after="120" w:line="240" w:lineRule="atLeast"/>
      <w:outlineLvl w:val="2"/>
    </w:pPr>
    <w:rPr>
      <w:rFonts w:asciiTheme="majorHAnsi" w:eastAsia="Times" w:hAnsiTheme="majorHAnsi" w:cs="Times New Roman"/>
      <w:b/>
      <w:sz w:val="16"/>
      <w:szCs w:val="20"/>
      <w:lang w:val="nl-NL"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B80DB4"/>
    <w:rPr>
      <w:rFonts w:asciiTheme="majorHAnsi" w:eastAsia="Times" w:hAnsiTheme="majorHAnsi" w:cs="Times New Roman"/>
      <w:b/>
      <w:kern w:val="28"/>
      <w:sz w:val="26"/>
      <w:szCs w:val="20"/>
      <w:lang w:eastAsia="nl-NL"/>
    </w:rPr>
  </w:style>
  <w:style w:type="character" w:customStyle="1" w:styleId="Kop2Char">
    <w:name w:val="Kop 2 Char"/>
    <w:basedOn w:val="Standaardalinea-lettertype"/>
    <w:link w:val="Kop2"/>
    <w:uiPriority w:val="1"/>
    <w:rsid w:val="00B80DB4"/>
    <w:rPr>
      <w:rFonts w:asciiTheme="majorHAnsi" w:eastAsia="Times" w:hAnsiTheme="majorHAnsi" w:cs="Times New Roman"/>
      <w:b/>
      <w:szCs w:val="20"/>
      <w:lang w:eastAsia="nl-NL"/>
    </w:rPr>
  </w:style>
  <w:style w:type="character" w:customStyle="1" w:styleId="Kop3Char">
    <w:name w:val="Kop 3 Char"/>
    <w:basedOn w:val="Standaardalinea-lettertype"/>
    <w:link w:val="Kop3"/>
    <w:uiPriority w:val="1"/>
    <w:rsid w:val="00B80DB4"/>
    <w:rPr>
      <w:rFonts w:asciiTheme="majorHAnsi" w:eastAsia="Times" w:hAnsiTheme="majorHAnsi" w:cs="Times New Roman"/>
      <w:b/>
      <w:sz w:val="16"/>
      <w:szCs w:val="20"/>
      <w:lang w:eastAsia="nl-NL"/>
    </w:rPr>
  </w:style>
  <w:style w:type="paragraph" w:customStyle="1" w:styleId="Alineakop">
    <w:name w:val="Alineakop"/>
    <w:basedOn w:val="Standaard"/>
    <w:next w:val="Standaard"/>
    <w:uiPriority w:val="4"/>
    <w:qFormat/>
    <w:rsid w:val="00B80DB4"/>
    <w:pPr>
      <w:tabs>
        <w:tab w:val="left" w:pos="680"/>
        <w:tab w:val="left" w:pos="7371"/>
      </w:tabs>
      <w:spacing w:after="0" w:line="260" w:lineRule="exact"/>
    </w:pPr>
    <w:rPr>
      <w:rFonts w:asciiTheme="majorHAnsi" w:eastAsia="Times" w:hAnsiTheme="majorHAnsi" w:cs="Times New Roman"/>
      <w:b/>
      <w:i/>
      <w:sz w:val="16"/>
      <w:szCs w:val="20"/>
    </w:rPr>
  </w:style>
  <w:style w:type="paragraph" w:styleId="Lijstalinea">
    <w:name w:val="List Paragraph"/>
    <w:basedOn w:val="Standaard"/>
    <w:uiPriority w:val="5"/>
    <w:qFormat/>
    <w:rsid w:val="00B80DB4"/>
    <w:pPr>
      <w:tabs>
        <w:tab w:val="left" w:pos="680"/>
        <w:tab w:val="left" w:pos="7371"/>
      </w:tabs>
      <w:spacing w:after="0" w:line="260" w:lineRule="exact"/>
      <w:ind w:left="720"/>
      <w:contextualSpacing/>
    </w:pPr>
    <w:rPr>
      <w:rFonts w:eastAsia="Times" w:cs="Times New Roman"/>
      <w:szCs w:val="20"/>
    </w:rPr>
  </w:style>
  <w:style w:type="paragraph" w:styleId="Ondertitel">
    <w:name w:val="Subtitle"/>
    <w:basedOn w:val="Standaard"/>
    <w:next w:val="Standaard"/>
    <w:link w:val="OndertitelChar"/>
    <w:uiPriority w:val="3"/>
    <w:qFormat/>
    <w:rsid w:val="00B80DB4"/>
    <w:pPr>
      <w:keepNext/>
      <w:tabs>
        <w:tab w:val="left" w:pos="680"/>
        <w:tab w:val="left" w:pos="7371"/>
      </w:tabs>
      <w:spacing w:after="0" w:line="390" w:lineRule="exact"/>
      <w:ind w:left="1928"/>
      <w:outlineLvl w:val="1"/>
    </w:pPr>
    <w:rPr>
      <w:rFonts w:asciiTheme="majorHAnsi" w:eastAsia="Times" w:hAnsiTheme="majorHAnsi" w:cs="Times New Roman"/>
      <w:b/>
      <w:szCs w:val="20"/>
      <w:lang w:val="nl-NL"/>
    </w:rPr>
  </w:style>
  <w:style w:type="character" w:customStyle="1" w:styleId="OndertitelChar">
    <w:name w:val="Ondertitel Char"/>
    <w:basedOn w:val="Standaardalinea-lettertype"/>
    <w:link w:val="Ondertitel"/>
    <w:uiPriority w:val="3"/>
    <w:rsid w:val="00B80DB4"/>
    <w:rPr>
      <w:rFonts w:asciiTheme="majorHAnsi" w:eastAsia="Times" w:hAnsiTheme="majorHAnsi" w:cs="Times New Roman"/>
      <w:b/>
      <w:sz w:val="18"/>
      <w:szCs w:val="20"/>
    </w:rPr>
  </w:style>
  <w:style w:type="paragraph" w:styleId="Titel">
    <w:name w:val="Title"/>
    <w:basedOn w:val="Standaard"/>
    <w:next w:val="Standaard"/>
    <w:link w:val="TitelChar"/>
    <w:uiPriority w:val="2"/>
    <w:qFormat/>
    <w:rsid w:val="00B80DB4"/>
    <w:pPr>
      <w:keepNext/>
      <w:tabs>
        <w:tab w:val="left" w:pos="680"/>
        <w:tab w:val="left" w:pos="7371"/>
      </w:tabs>
      <w:spacing w:after="0" w:line="390" w:lineRule="exact"/>
      <w:ind w:left="1928"/>
      <w:outlineLvl w:val="0"/>
    </w:pPr>
    <w:rPr>
      <w:rFonts w:asciiTheme="majorHAnsi" w:eastAsia="Times" w:hAnsiTheme="majorHAnsi" w:cs="Times New Roman"/>
      <w:b/>
      <w:sz w:val="26"/>
      <w:szCs w:val="20"/>
      <w:lang w:val="nl-NL"/>
    </w:rPr>
  </w:style>
  <w:style w:type="character" w:customStyle="1" w:styleId="TitelChar">
    <w:name w:val="Titel Char"/>
    <w:basedOn w:val="Standaardalinea-lettertype"/>
    <w:link w:val="Titel"/>
    <w:uiPriority w:val="2"/>
    <w:rsid w:val="00B80DB4"/>
    <w:rPr>
      <w:rFonts w:asciiTheme="majorHAnsi" w:eastAsia="Times" w:hAnsiTheme="majorHAnsi" w:cs="Times New Roman"/>
      <w:b/>
      <w:sz w:val="26"/>
      <w:szCs w:val="20"/>
    </w:rPr>
  </w:style>
  <w:style w:type="character" w:styleId="Hyperlink">
    <w:name w:val="Hyperlink"/>
    <w:basedOn w:val="Standaardalinea-lettertype"/>
    <w:uiPriority w:val="99"/>
    <w:semiHidden/>
    <w:unhideWhenUsed/>
    <w:rsid w:val="0098304B"/>
    <w:rPr>
      <w:color w:val="0000FF"/>
      <w:u w:val="single"/>
    </w:rPr>
  </w:style>
  <w:style w:type="paragraph" w:styleId="Geenafstand">
    <w:name w:val="No Spacing"/>
    <w:uiPriority w:val="1"/>
    <w:qFormat/>
    <w:rsid w:val="0098304B"/>
    <w:pPr>
      <w:spacing w:after="0" w:line="240" w:lineRule="auto"/>
    </w:pPr>
    <w:rPr>
      <w:sz w:val="18"/>
      <w:lang w:val="en-US"/>
    </w:rPr>
  </w:style>
  <w:style w:type="paragraph" w:styleId="Normaalweb">
    <w:name w:val="Normal (Web)"/>
    <w:basedOn w:val="Standaard"/>
    <w:uiPriority w:val="99"/>
    <w:unhideWhenUsed/>
    <w:rsid w:val="0098304B"/>
    <w:pPr>
      <w:spacing w:before="100" w:beforeAutospacing="1" w:after="100" w:afterAutospacing="1" w:line="240" w:lineRule="auto"/>
    </w:pPr>
    <w:rPr>
      <w:rFonts w:ascii="Times New Roman" w:eastAsia="Times New Roman" w:hAnsi="Times New Roman" w:cs="Times New Roman"/>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127406">
      <w:bodyDiv w:val="1"/>
      <w:marLeft w:val="0"/>
      <w:marRight w:val="0"/>
      <w:marTop w:val="0"/>
      <w:marBottom w:val="0"/>
      <w:divBdr>
        <w:top w:val="none" w:sz="0" w:space="0" w:color="auto"/>
        <w:left w:val="none" w:sz="0" w:space="0" w:color="auto"/>
        <w:bottom w:val="none" w:sz="0" w:space="0" w:color="auto"/>
        <w:right w:val="none" w:sz="0" w:space="0" w:color="auto"/>
      </w:divBdr>
      <w:divsChild>
        <w:div w:id="1607998989">
          <w:marLeft w:val="0"/>
          <w:marRight w:val="0"/>
          <w:marTop w:val="0"/>
          <w:marBottom w:val="0"/>
          <w:divBdr>
            <w:top w:val="none" w:sz="0" w:space="0" w:color="auto"/>
            <w:left w:val="none" w:sz="0" w:space="0" w:color="auto"/>
            <w:bottom w:val="none" w:sz="0" w:space="0" w:color="auto"/>
            <w:right w:val="none" w:sz="0" w:space="0" w:color="auto"/>
          </w:divBdr>
          <w:divsChild>
            <w:div w:id="1514107711">
              <w:marLeft w:val="0"/>
              <w:marRight w:val="0"/>
              <w:marTop w:val="0"/>
              <w:marBottom w:val="0"/>
              <w:divBdr>
                <w:top w:val="none" w:sz="0" w:space="0" w:color="auto"/>
                <w:left w:val="none" w:sz="0" w:space="0" w:color="auto"/>
                <w:bottom w:val="none" w:sz="0" w:space="0" w:color="auto"/>
                <w:right w:val="none" w:sz="0" w:space="0" w:color="auto"/>
              </w:divBdr>
              <w:divsChild>
                <w:div w:id="179401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l.wikipedia.org/wiki/Antibioticum" TargetMode="External"/><Relationship Id="rId3" Type="http://schemas.openxmlformats.org/officeDocument/2006/relationships/styles" Target="styles.xml"/><Relationship Id="rId7" Type="http://schemas.openxmlformats.org/officeDocument/2006/relationships/hyperlink" Target="http://nl.wikipedia.org/wiki/Micro-organism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UU Huisstijl">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38F91-3927-4D91-82D1-65190089A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973</Words>
  <Characters>5354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Utrecht University</Company>
  <LinksUpToDate>false</LinksUpToDate>
  <CharactersWithSpaces>6315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PD. Autologon</dc:creator>
  <cp:keywords/>
  <dc:description/>
  <cp:lastModifiedBy>user</cp:lastModifiedBy>
  <cp:revision>6</cp:revision>
  <dcterms:created xsi:type="dcterms:W3CDTF">2013-05-02T11:58:00Z</dcterms:created>
  <dcterms:modified xsi:type="dcterms:W3CDTF">2025-08-18T11:14:00Z</dcterms:modified>
</cp:coreProperties>
</file>