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E6A" w:rsidRPr="000F7977" w:rsidRDefault="007A7E6A" w:rsidP="00960DBA">
      <w:pPr>
        <w:autoSpaceDE w:val="0"/>
        <w:autoSpaceDN w:val="0"/>
        <w:adjustRightInd w:val="0"/>
        <w:spacing w:after="0" w:line="240" w:lineRule="auto"/>
        <w:rPr>
          <w:rFonts w:ascii="Arial" w:hAnsi="Arial" w:cs="Arial"/>
          <w:b/>
          <w:bCs/>
          <w:sz w:val="24"/>
          <w:szCs w:val="24"/>
        </w:rPr>
      </w:pPr>
      <w:r w:rsidRPr="000F7977">
        <w:rPr>
          <w:rFonts w:ascii="Arial" w:hAnsi="Arial" w:cs="Arial"/>
          <w:b/>
          <w:bCs/>
          <w:sz w:val="24"/>
          <w:szCs w:val="24"/>
        </w:rPr>
        <w:t>Anesthesiologische anamnese</w:t>
      </w:r>
    </w:p>
    <w:p w:rsidR="007A7E6A" w:rsidRPr="000F7977" w:rsidRDefault="007A7E6A" w:rsidP="00960DBA">
      <w:pPr>
        <w:autoSpaceDE w:val="0"/>
        <w:autoSpaceDN w:val="0"/>
        <w:adjustRightInd w:val="0"/>
        <w:spacing w:after="0" w:line="240" w:lineRule="auto"/>
        <w:rPr>
          <w:rFonts w:ascii="Arial" w:hAnsi="Arial" w:cs="Arial"/>
          <w:bCs/>
          <w:sz w:val="24"/>
          <w:szCs w:val="24"/>
        </w:rPr>
      </w:pPr>
      <w:r w:rsidRPr="000F7977">
        <w:rPr>
          <w:rFonts w:ascii="Arial" w:hAnsi="Arial" w:cs="Arial"/>
          <w:bCs/>
          <w:sz w:val="24"/>
          <w:szCs w:val="24"/>
        </w:rPr>
        <w:t>Eerdere sedatie</w:t>
      </w:r>
      <w:r w:rsidRPr="000F7977">
        <w:rPr>
          <w:rFonts w:ascii="Arial" w:hAnsi="Arial" w:cs="Arial"/>
          <w:bCs/>
          <w:sz w:val="24"/>
          <w:szCs w:val="24"/>
        </w:rPr>
        <w:tab/>
      </w:r>
    </w:p>
    <w:p w:rsidR="007A7E6A" w:rsidRPr="000F7977" w:rsidRDefault="007A7E6A" w:rsidP="00960DBA">
      <w:pPr>
        <w:autoSpaceDE w:val="0"/>
        <w:autoSpaceDN w:val="0"/>
        <w:adjustRightInd w:val="0"/>
        <w:spacing w:after="0" w:line="240" w:lineRule="auto"/>
        <w:rPr>
          <w:rFonts w:ascii="Arial" w:hAnsi="Arial" w:cs="Arial"/>
          <w:bCs/>
          <w:sz w:val="24"/>
          <w:szCs w:val="24"/>
        </w:rPr>
      </w:pPr>
      <w:r w:rsidRPr="000F7977">
        <w:rPr>
          <w:rFonts w:ascii="Arial" w:hAnsi="Arial" w:cs="Arial"/>
          <w:bCs/>
          <w:sz w:val="24"/>
          <w:szCs w:val="24"/>
        </w:rPr>
        <w:t>Eerdere anesthesie</w:t>
      </w:r>
    </w:p>
    <w:p w:rsidR="007A7E6A" w:rsidRPr="000F7977" w:rsidRDefault="007A7E6A" w:rsidP="00960DBA">
      <w:pPr>
        <w:autoSpaceDE w:val="0"/>
        <w:autoSpaceDN w:val="0"/>
        <w:adjustRightInd w:val="0"/>
        <w:spacing w:after="0" w:line="240" w:lineRule="auto"/>
        <w:rPr>
          <w:rFonts w:ascii="Arial" w:hAnsi="Arial" w:cs="Arial"/>
          <w:bCs/>
          <w:sz w:val="24"/>
          <w:szCs w:val="24"/>
        </w:rPr>
      </w:pPr>
      <w:r w:rsidRPr="000F7977">
        <w:rPr>
          <w:rFonts w:ascii="Arial" w:hAnsi="Arial" w:cs="Arial"/>
          <w:bCs/>
          <w:sz w:val="24"/>
          <w:szCs w:val="24"/>
        </w:rPr>
        <w:t>Ziektegeschiedenis laatste 6 maanden</w:t>
      </w:r>
    </w:p>
    <w:p w:rsidR="007A7E6A" w:rsidRPr="000F7977" w:rsidRDefault="007A7E6A" w:rsidP="00960DBA">
      <w:pPr>
        <w:autoSpaceDE w:val="0"/>
        <w:autoSpaceDN w:val="0"/>
        <w:adjustRightInd w:val="0"/>
        <w:spacing w:after="0" w:line="240" w:lineRule="auto"/>
        <w:rPr>
          <w:rFonts w:ascii="Arial" w:hAnsi="Arial" w:cs="Arial"/>
          <w:bCs/>
          <w:sz w:val="24"/>
          <w:szCs w:val="24"/>
        </w:rPr>
      </w:pPr>
      <w:r w:rsidRPr="000F7977">
        <w:rPr>
          <w:rFonts w:ascii="Arial" w:hAnsi="Arial" w:cs="Arial"/>
          <w:bCs/>
          <w:sz w:val="24"/>
          <w:szCs w:val="24"/>
        </w:rPr>
        <w:t>Actuele medicatie</w:t>
      </w:r>
    </w:p>
    <w:p w:rsidR="007A7E6A" w:rsidRPr="000F7977" w:rsidRDefault="007A7E6A" w:rsidP="00960DBA">
      <w:pPr>
        <w:autoSpaceDE w:val="0"/>
        <w:autoSpaceDN w:val="0"/>
        <w:adjustRightInd w:val="0"/>
        <w:spacing w:after="0" w:line="240" w:lineRule="auto"/>
        <w:rPr>
          <w:rFonts w:ascii="Arial" w:hAnsi="Arial" w:cs="Arial"/>
          <w:bCs/>
          <w:sz w:val="24"/>
          <w:szCs w:val="24"/>
        </w:rPr>
      </w:pPr>
      <w:r w:rsidRPr="000F7977">
        <w:rPr>
          <w:rFonts w:ascii="Arial" w:hAnsi="Arial" w:cs="Arial"/>
          <w:bCs/>
          <w:sz w:val="24"/>
          <w:szCs w:val="24"/>
        </w:rPr>
        <w:t>Overgevoeligheid farmaca</w:t>
      </w:r>
    </w:p>
    <w:p w:rsidR="007A7E6A" w:rsidRPr="000F7977" w:rsidRDefault="007A7E6A" w:rsidP="00960DBA">
      <w:pPr>
        <w:autoSpaceDE w:val="0"/>
        <w:autoSpaceDN w:val="0"/>
        <w:adjustRightInd w:val="0"/>
        <w:spacing w:after="0" w:line="240" w:lineRule="auto"/>
        <w:rPr>
          <w:rFonts w:ascii="Arial" w:hAnsi="Arial" w:cs="Arial"/>
          <w:bCs/>
          <w:sz w:val="24"/>
          <w:szCs w:val="24"/>
        </w:rPr>
      </w:pPr>
      <w:r w:rsidRPr="000F7977">
        <w:rPr>
          <w:rFonts w:ascii="Arial" w:hAnsi="Arial" w:cs="Arial"/>
          <w:bCs/>
          <w:sz w:val="24"/>
          <w:szCs w:val="24"/>
        </w:rPr>
        <w:t>Locomotie</w:t>
      </w:r>
    </w:p>
    <w:p w:rsidR="007A7E6A" w:rsidRPr="000F7977" w:rsidRDefault="007A7E6A" w:rsidP="00960DBA">
      <w:pPr>
        <w:autoSpaceDE w:val="0"/>
        <w:autoSpaceDN w:val="0"/>
        <w:adjustRightInd w:val="0"/>
        <w:spacing w:after="0" w:line="240" w:lineRule="auto"/>
        <w:rPr>
          <w:rFonts w:ascii="Arial" w:hAnsi="Arial" w:cs="Arial"/>
          <w:b/>
          <w:bCs/>
          <w:sz w:val="24"/>
          <w:szCs w:val="24"/>
        </w:rPr>
      </w:pP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b/>
          <w:bCs/>
          <w:sz w:val="24"/>
          <w:szCs w:val="24"/>
        </w:rPr>
        <w:t xml:space="preserve">Medicijnen die zeer regelmatig gebruikt worden </w:t>
      </w:r>
      <w:r w:rsidRPr="000F7977">
        <w:rPr>
          <w:rFonts w:ascii="Arial" w:hAnsi="Arial" w:cs="Arial"/>
          <w:sz w:val="24"/>
          <w:szCs w:val="24"/>
        </w:rPr>
        <w:t>bij de anesthesie op de UKG:</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(Naamgeving Formularium UKG is aangehouden)</w:t>
      </w:r>
    </w:p>
    <w:p w:rsidR="00D67695" w:rsidRPr="000F7977" w:rsidRDefault="00D67695" w:rsidP="00960DBA">
      <w:pPr>
        <w:autoSpaceDE w:val="0"/>
        <w:autoSpaceDN w:val="0"/>
        <w:adjustRightInd w:val="0"/>
        <w:spacing w:after="0" w:line="240" w:lineRule="auto"/>
        <w:rPr>
          <w:rFonts w:ascii="Arial" w:hAnsi="Arial" w:cs="Arial"/>
          <w:sz w:val="24"/>
          <w:szCs w:val="24"/>
        </w:rPr>
      </w:pPr>
      <w:proofErr w:type="spellStart"/>
      <w:r w:rsidRPr="000F7977">
        <w:rPr>
          <w:rFonts w:ascii="Arial" w:hAnsi="Arial" w:cs="Arial"/>
          <w:sz w:val="24"/>
          <w:szCs w:val="24"/>
        </w:rPr>
        <w:t>Acepromazine</w:t>
      </w:r>
      <w:proofErr w:type="spellEnd"/>
      <w:r w:rsidRPr="000F7977">
        <w:rPr>
          <w:rFonts w:ascii="Arial" w:hAnsi="Arial" w:cs="Arial"/>
          <w:sz w:val="24"/>
          <w:szCs w:val="24"/>
        </w:rPr>
        <w:t xml:space="preserve">, </w:t>
      </w:r>
      <w:proofErr w:type="spellStart"/>
      <w:r w:rsidRPr="000F7977">
        <w:rPr>
          <w:rFonts w:ascii="Arial" w:hAnsi="Arial" w:cs="Arial"/>
          <w:sz w:val="24"/>
          <w:szCs w:val="24"/>
        </w:rPr>
        <w:t>medetomidine</w:t>
      </w:r>
      <w:proofErr w:type="spellEnd"/>
      <w:r w:rsidRPr="000F7977">
        <w:rPr>
          <w:rFonts w:ascii="Arial" w:hAnsi="Arial" w:cs="Arial"/>
          <w:sz w:val="24"/>
          <w:szCs w:val="24"/>
        </w:rPr>
        <w:t xml:space="preserve">, </w:t>
      </w:r>
      <w:proofErr w:type="spellStart"/>
      <w:r w:rsidRPr="000F7977">
        <w:rPr>
          <w:rFonts w:ascii="Arial" w:hAnsi="Arial" w:cs="Arial"/>
          <w:sz w:val="24"/>
          <w:szCs w:val="24"/>
        </w:rPr>
        <w:t>midazolam</w:t>
      </w:r>
      <w:proofErr w:type="spellEnd"/>
    </w:p>
    <w:p w:rsidR="00D67695" w:rsidRPr="000F7977" w:rsidRDefault="00D67695" w:rsidP="00960DBA">
      <w:pPr>
        <w:autoSpaceDE w:val="0"/>
        <w:autoSpaceDN w:val="0"/>
        <w:adjustRightInd w:val="0"/>
        <w:spacing w:after="0" w:line="240" w:lineRule="auto"/>
        <w:rPr>
          <w:rFonts w:ascii="Arial" w:hAnsi="Arial" w:cs="Arial"/>
          <w:sz w:val="24"/>
          <w:szCs w:val="24"/>
        </w:rPr>
      </w:pPr>
      <w:proofErr w:type="spellStart"/>
      <w:r w:rsidRPr="000F7977">
        <w:rPr>
          <w:rFonts w:ascii="Arial" w:hAnsi="Arial" w:cs="Arial"/>
          <w:sz w:val="24"/>
          <w:szCs w:val="24"/>
        </w:rPr>
        <w:t>Buprenorfine</w:t>
      </w:r>
      <w:proofErr w:type="spellEnd"/>
      <w:r w:rsidRPr="000F7977">
        <w:rPr>
          <w:rFonts w:ascii="Arial" w:hAnsi="Arial" w:cs="Arial"/>
          <w:sz w:val="24"/>
          <w:szCs w:val="24"/>
        </w:rPr>
        <w:t xml:space="preserve">, methadon, morfine, </w:t>
      </w:r>
      <w:proofErr w:type="spellStart"/>
      <w:r w:rsidRPr="000F7977">
        <w:rPr>
          <w:rFonts w:ascii="Arial" w:hAnsi="Arial" w:cs="Arial"/>
          <w:sz w:val="24"/>
          <w:szCs w:val="24"/>
        </w:rPr>
        <w:t>fentanyl</w:t>
      </w:r>
      <w:proofErr w:type="spellEnd"/>
      <w:r w:rsidRPr="000F7977">
        <w:rPr>
          <w:rFonts w:ascii="Arial" w:hAnsi="Arial" w:cs="Arial"/>
          <w:sz w:val="24"/>
          <w:szCs w:val="24"/>
        </w:rPr>
        <w:t xml:space="preserve">, </w:t>
      </w:r>
      <w:proofErr w:type="spellStart"/>
      <w:r w:rsidRPr="000F7977">
        <w:rPr>
          <w:rFonts w:ascii="Arial" w:hAnsi="Arial" w:cs="Arial"/>
          <w:sz w:val="24"/>
          <w:szCs w:val="24"/>
        </w:rPr>
        <w:t>sufentanil</w:t>
      </w:r>
      <w:proofErr w:type="spellEnd"/>
      <w:r w:rsidRPr="000F7977">
        <w:rPr>
          <w:rFonts w:ascii="Arial" w:hAnsi="Arial" w:cs="Arial"/>
          <w:sz w:val="24"/>
          <w:szCs w:val="24"/>
        </w:rPr>
        <w:t xml:space="preserve">, </w:t>
      </w:r>
      <w:proofErr w:type="spellStart"/>
      <w:r w:rsidRPr="000F7977">
        <w:rPr>
          <w:rFonts w:ascii="Arial" w:hAnsi="Arial" w:cs="Arial"/>
          <w:sz w:val="24"/>
          <w:szCs w:val="24"/>
        </w:rPr>
        <w:t>nalbufine</w:t>
      </w:r>
      <w:proofErr w:type="spellEnd"/>
    </w:p>
    <w:p w:rsidR="00D67695" w:rsidRPr="000F7977" w:rsidRDefault="00D67695" w:rsidP="00960DBA">
      <w:pPr>
        <w:autoSpaceDE w:val="0"/>
        <w:autoSpaceDN w:val="0"/>
        <w:adjustRightInd w:val="0"/>
        <w:spacing w:after="0" w:line="240" w:lineRule="auto"/>
        <w:rPr>
          <w:rFonts w:ascii="Arial" w:hAnsi="Arial" w:cs="Arial"/>
          <w:sz w:val="24"/>
          <w:szCs w:val="24"/>
        </w:rPr>
      </w:pPr>
      <w:proofErr w:type="spellStart"/>
      <w:r w:rsidRPr="000F7977">
        <w:rPr>
          <w:rFonts w:ascii="Arial" w:hAnsi="Arial" w:cs="Arial"/>
          <w:sz w:val="24"/>
          <w:szCs w:val="24"/>
        </w:rPr>
        <w:t>Thiopental</w:t>
      </w:r>
      <w:proofErr w:type="spellEnd"/>
      <w:r w:rsidRPr="000F7977">
        <w:rPr>
          <w:rFonts w:ascii="Arial" w:hAnsi="Arial" w:cs="Arial"/>
          <w:sz w:val="24"/>
          <w:szCs w:val="24"/>
        </w:rPr>
        <w:t xml:space="preserve">, </w:t>
      </w:r>
      <w:proofErr w:type="spellStart"/>
      <w:r w:rsidRPr="000F7977">
        <w:rPr>
          <w:rFonts w:ascii="Arial" w:hAnsi="Arial" w:cs="Arial"/>
          <w:sz w:val="24"/>
          <w:szCs w:val="24"/>
        </w:rPr>
        <w:t>propofol</w:t>
      </w:r>
      <w:proofErr w:type="spellEnd"/>
      <w:r w:rsidRPr="000F7977">
        <w:rPr>
          <w:rFonts w:ascii="Arial" w:hAnsi="Arial" w:cs="Arial"/>
          <w:sz w:val="24"/>
          <w:szCs w:val="24"/>
        </w:rPr>
        <w:t xml:space="preserve">, </w:t>
      </w:r>
      <w:proofErr w:type="spellStart"/>
      <w:r w:rsidRPr="000F7977">
        <w:rPr>
          <w:rFonts w:ascii="Arial" w:hAnsi="Arial" w:cs="Arial"/>
          <w:sz w:val="24"/>
          <w:szCs w:val="24"/>
        </w:rPr>
        <w:t>ketamine</w:t>
      </w:r>
      <w:proofErr w:type="spellEnd"/>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 xml:space="preserve">Atropine, </w:t>
      </w:r>
      <w:proofErr w:type="spellStart"/>
      <w:r w:rsidRPr="000F7977">
        <w:rPr>
          <w:rFonts w:ascii="Arial" w:hAnsi="Arial" w:cs="Arial"/>
          <w:sz w:val="24"/>
          <w:szCs w:val="24"/>
        </w:rPr>
        <w:t>glycopyrronium</w:t>
      </w:r>
      <w:proofErr w:type="spellEnd"/>
      <w:r w:rsidRPr="000F7977">
        <w:rPr>
          <w:rFonts w:ascii="Arial" w:hAnsi="Arial" w:cs="Arial"/>
          <w:sz w:val="24"/>
          <w:szCs w:val="24"/>
        </w:rPr>
        <w:t>, adrenaline, dobutamine, dopamine</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 xml:space="preserve">Lidocaïne, </w:t>
      </w:r>
      <w:proofErr w:type="spellStart"/>
      <w:r w:rsidRPr="000F7977">
        <w:rPr>
          <w:rFonts w:ascii="Arial" w:hAnsi="Arial" w:cs="Arial"/>
          <w:sz w:val="24"/>
          <w:szCs w:val="24"/>
        </w:rPr>
        <w:t>bupivacaïne</w:t>
      </w:r>
      <w:proofErr w:type="spellEnd"/>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Cis-atracurium</w:t>
      </w:r>
    </w:p>
    <w:p w:rsidR="00D67695" w:rsidRPr="000F7977" w:rsidRDefault="00D67695" w:rsidP="00960DBA">
      <w:pPr>
        <w:autoSpaceDE w:val="0"/>
        <w:autoSpaceDN w:val="0"/>
        <w:adjustRightInd w:val="0"/>
        <w:spacing w:after="0" w:line="240" w:lineRule="auto"/>
        <w:rPr>
          <w:rFonts w:ascii="Arial" w:hAnsi="Arial" w:cs="Arial"/>
          <w:sz w:val="24"/>
          <w:szCs w:val="24"/>
        </w:rPr>
      </w:pPr>
      <w:proofErr w:type="spellStart"/>
      <w:r w:rsidRPr="000F7977">
        <w:rPr>
          <w:rFonts w:ascii="Arial" w:hAnsi="Arial" w:cs="Arial"/>
          <w:sz w:val="24"/>
          <w:szCs w:val="24"/>
        </w:rPr>
        <w:t>Isofluraan</w:t>
      </w:r>
      <w:proofErr w:type="spellEnd"/>
      <w:r w:rsidRPr="000F7977">
        <w:rPr>
          <w:rFonts w:ascii="Arial" w:hAnsi="Arial" w:cs="Arial"/>
          <w:sz w:val="24"/>
          <w:szCs w:val="24"/>
        </w:rPr>
        <w:t xml:space="preserve">, </w:t>
      </w:r>
      <w:proofErr w:type="spellStart"/>
      <w:r w:rsidRPr="000F7977">
        <w:rPr>
          <w:rFonts w:ascii="Arial" w:hAnsi="Arial" w:cs="Arial"/>
          <w:sz w:val="24"/>
          <w:szCs w:val="24"/>
        </w:rPr>
        <w:t>sevofluraan</w:t>
      </w:r>
      <w:proofErr w:type="spellEnd"/>
      <w:r w:rsidRPr="000F7977">
        <w:rPr>
          <w:rFonts w:ascii="Arial" w:hAnsi="Arial" w:cs="Arial"/>
          <w:sz w:val="24"/>
          <w:szCs w:val="24"/>
        </w:rPr>
        <w:t>, lachgas</w:t>
      </w:r>
    </w:p>
    <w:p w:rsidR="00D67695" w:rsidRPr="000F7977" w:rsidRDefault="00D67695" w:rsidP="00960DBA">
      <w:pPr>
        <w:autoSpaceDE w:val="0"/>
        <w:autoSpaceDN w:val="0"/>
        <w:adjustRightInd w:val="0"/>
        <w:spacing w:after="0" w:line="240" w:lineRule="auto"/>
        <w:rPr>
          <w:rFonts w:ascii="Arial" w:hAnsi="Arial" w:cs="Arial"/>
          <w:sz w:val="24"/>
          <w:szCs w:val="24"/>
        </w:rPr>
      </w:pPr>
      <w:proofErr w:type="spellStart"/>
      <w:r w:rsidRPr="000F7977">
        <w:rPr>
          <w:rFonts w:ascii="Arial" w:hAnsi="Arial" w:cs="Arial"/>
          <w:sz w:val="24"/>
          <w:szCs w:val="24"/>
        </w:rPr>
        <w:t>Carprofen</w:t>
      </w:r>
      <w:proofErr w:type="spellEnd"/>
      <w:r w:rsidRPr="000F7977">
        <w:rPr>
          <w:rFonts w:ascii="Arial" w:hAnsi="Arial" w:cs="Arial"/>
          <w:sz w:val="24"/>
          <w:szCs w:val="24"/>
        </w:rPr>
        <w:t xml:space="preserve">, </w:t>
      </w:r>
      <w:proofErr w:type="spellStart"/>
      <w:r w:rsidRPr="000F7977">
        <w:rPr>
          <w:rFonts w:ascii="Arial" w:hAnsi="Arial" w:cs="Arial"/>
          <w:sz w:val="24"/>
          <w:szCs w:val="24"/>
        </w:rPr>
        <w:t>meloxicam</w:t>
      </w:r>
      <w:proofErr w:type="spellEnd"/>
    </w:p>
    <w:p w:rsidR="00D67695" w:rsidRPr="000F7977" w:rsidRDefault="00D67695" w:rsidP="00960DBA">
      <w:pPr>
        <w:autoSpaceDE w:val="0"/>
        <w:autoSpaceDN w:val="0"/>
        <w:adjustRightInd w:val="0"/>
        <w:spacing w:after="0" w:line="240" w:lineRule="auto"/>
        <w:rPr>
          <w:rFonts w:ascii="Arial" w:hAnsi="Arial" w:cs="Arial"/>
          <w:sz w:val="24"/>
          <w:szCs w:val="24"/>
        </w:rPr>
      </w:pPr>
      <w:proofErr w:type="spellStart"/>
      <w:r w:rsidRPr="000F7977">
        <w:rPr>
          <w:rFonts w:ascii="Arial" w:hAnsi="Arial" w:cs="Arial"/>
          <w:sz w:val="24"/>
          <w:szCs w:val="24"/>
        </w:rPr>
        <w:t>Naloxon</w:t>
      </w:r>
      <w:proofErr w:type="spellEnd"/>
      <w:r w:rsidRPr="000F7977">
        <w:rPr>
          <w:rFonts w:ascii="Arial" w:hAnsi="Arial" w:cs="Arial"/>
          <w:sz w:val="24"/>
          <w:szCs w:val="24"/>
        </w:rPr>
        <w:t xml:space="preserve">, </w:t>
      </w:r>
      <w:proofErr w:type="spellStart"/>
      <w:r w:rsidRPr="000F7977">
        <w:rPr>
          <w:rFonts w:ascii="Arial" w:hAnsi="Arial" w:cs="Arial"/>
          <w:sz w:val="24"/>
          <w:szCs w:val="24"/>
        </w:rPr>
        <w:t>atipamezole</w:t>
      </w:r>
      <w:proofErr w:type="spellEnd"/>
    </w:p>
    <w:p w:rsidR="00D67695" w:rsidRPr="000F7977" w:rsidRDefault="00D67695" w:rsidP="00960DBA">
      <w:pPr>
        <w:autoSpaceDE w:val="0"/>
        <w:autoSpaceDN w:val="0"/>
        <w:adjustRightInd w:val="0"/>
        <w:spacing w:after="0" w:line="240" w:lineRule="auto"/>
        <w:rPr>
          <w:rFonts w:ascii="Arial" w:hAnsi="Arial" w:cs="Arial"/>
          <w:sz w:val="24"/>
          <w:szCs w:val="24"/>
        </w:rPr>
      </w:pPr>
    </w:p>
    <w:p w:rsidR="00D67695" w:rsidRPr="000F7977" w:rsidRDefault="00D67695" w:rsidP="00960DBA">
      <w:pPr>
        <w:autoSpaceDE w:val="0"/>
        <w:autoSpaceDN w:val="0"/>
        <w:adjustRightInd w:val="0"/>
        <w:spacing w:after="0" w:line="240" w:lineRule="auto"/>
        <w:rPr>
          <w:rFonts w:ascii="Arial" w:hAnsi="Arial" w:cs="Arial"/>
          <w:b/>
          <w:bCs/>
          <w:sz w:val="24"/>
          <w:szCs w:val="24"/>
        </w:rPr>
      </w:pPr>
      <w:r w:rsidRPr="000F7977">
        <w:rPr>
          <w:rFonts w:ascii="Arial" w:hAnsi="Arial" w:cs="Arial"/>
          <w:b/>
          <w:bCs/>
          <w:sz w:val="24"/>
          <w:szCs w:val="24"/>
        </w:rPr>
        <w:t>Monitoring van/tijdens anesthesie</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Diepte van anesthesie (op basis van klinische bevindingen)</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Temperatuur</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 xml:space="preserve">Hartfrequentie (via ECG, </w:t>
      </w:r>
      <w:proofErr w:type="spellStart"/>
      <w:r w:rsidRPr="000F7977">
        <w:rPr>
          <w:rFonts w:ascii="Arial" w:hAnsi="Arial" w:cs="Arial"/>
          <w:sz w:val="24"/>
          <w:szCs w:val="24"/>
        </w:rPr>
        <w:t>pulse-oximeter</w:t>
      </w:r>
      <w:proofErr w:type="spellEnd"/>
      <w:r w:rsidRPr="000F7977">
        <w:rPr>
          <w:rFonts w:ascii="Arial" w:hAnsi="Arial" w:cs="Arial"/>
          <w:sz w:val="24"/>
          <w:szCs w:val="24"/>
        </w:rPr>
        <w:t>, bloeddrukmeting)</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 xml:space="preserve">Hemoglobine saturatie (via </w:t>
      </w:r>
      <w:proofErr w:type="spellStart"/>
      <w:r w:rsidRPr="000F7977">
        <w:rPr>
          <w:rFonts w:ascii="Arial" w:hAnsi="Arial" w:cs="Arial"/>
          <w:sz w:val="24"/>
          <w:szCs w:val="24"/>
        </w:rPr>
        <w:t>pulse-oximeter</w:t>
      </w:r>
      <w:proofErr w:type="spellEnd"/>
      <w:r w:rsidRPr="000F7977">
        <w:rPr>
          <w:rFonts w:ascii="Arial" w:hAnsi="Arial" w:cs="Arial"/>
          <w:sz w:val="24"/>
          <w:szCs w:val="24"/>
        </w:rPr>
        <w:t>)</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 xml:space="preserve">End </w:t>
      </w:r>
      <w:proofErr w:type="spellStart"/>
      <w:r w:rsidRPr="000F7977">
        <w:rPr>
          <w:rFonts w:ascii="Arial" w:hAnsi="Arial" w:cs="Arial"/>
          <w:sz w:val="24"/>
          <w:szCs w:val="24"/>
        </w:rPr>
        <w:t>tidal</w:t>
      </w:r>
      <w:proofErr w:type="spellEnd"/>
      <w:r w:rsidRPr="000F7977">
        <w:rPr>
          <w:rFonts w:ascii="Arial" w:hAnsi="Arial" w:cs="Arial"/>
          <w:sz w:val="24"/>
          <w:szCs w:val="24"/>
        </w:rPr>
        <w:t xml:space="preserve"> (en </w:t>
      </w:r>
      <w:proofErr w:type="spellStart"/>
      <w:r w:rsidRPr="000F7977">
        <w:rPr>
          <w:rFonts w:ascii="Arial" w:hAnsi="Arial" w:cs="Arial"/>
          <w:sz w:val="24"/>
          <w:szCs w:val="24"/>
        </w:rPr>
        <w:t>inspiratoir</w:t>
      </w:r>
      <w:proofErr w:type="spellEnd"/>
      <w:r w:rsidRPr="000F7977">
        <w:rPr>
          <w:rFonts w:ascii="Arial" w:hAnsi="Arial" w:cs="Arial"/>
          <w:sz w:val="24"/>
          <w:szCs w:val="24"/>
        </w:rPr>
        <w:t xml:space="preserve">) CO2 (via </w:t>
      </w:r>
      <w:proofErr w:type="spellStart"/>
      <w:r w:rsidRPr="000F7977">
        <w:rPr>
          <w:rFonts w:ascii="Arial" w:hAnsi="Arial" w:cs="Arial"/>
          <w:sz w:val="24"/>
          <w:szCs w:val="24"/>
        </w:rPr>
        <w:t>capnometrie</w:t>
      </w:r>
      <w:proofErr w:type="spellEnd"/>
      <w:r w:rsidRPr="000F7977">
        <w:rPr>
          <w:rFonts w:ascii="Arial" w:hAnsi="Arial" w:cs="Arial"/>
          <w:sz w:val="24"/>
          <w:szCs w:val="24"/>
        </w:rPr>
        <w:t xml:space="preserve">: </w:t>
      </w:r>
      <w:proofErr w:type="spellStart"/>
      <w:r w:rsidRPr="000F7977">
        <w:rPr>
          <w:rFonts w:ascii="Arial" w:hAnsi="Arial" w:cs="Arial"/>
          <w:sz w:val="24"/>
          <w:szCs w:val="24"/>
        </w:rPr>
        <w:t>capnograaf</w:t>
      </w:r>
      <w:proofErr w:type="spellEnd"/>
      <w:r w:rsidRPr="000F7977">
        <w:rPr>
          <w:rFonts w:ascii="Arial" w:hAnsi="Arial" w:cs="Arial"/>
          <w:sz w:val="24"/>
          <w:szCs w:val="24"/>
        </w:rPr>
        <w:t>)</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Bloeddruk (non-invasief en intra-arterieel [invasief])</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Centraal veneuze druk</w:t>
      </w:r>
    </w:p>
    <w:p w:rsidR="000F7977" w:rsidRPr="000F7977" w:rsidRDefault="000F7977" w:rsidP="00960DBA">
      <w:pPr>
        <w:autoSpaceDE w:val="0"/>
        <w:autoSpaceDN w:val="0"/>
        <w:adjustRightInd w:val="0"/>
        <w:spacing w:after="0" w:line="240" w:lineRule="auto"/>
        <w:rPr>
          <w:rFonts w:ascii="Arial" w:hAnsi="Arial" w:cs="Arial"/>
          <w:sz w:val="24"/>
          <w:szCs w:val="24"/>
        </w:rPr>
      </w:pP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Om deze monitoring goed te kunnen interpreteren, moeten jullie de fysiologische grenzen</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van de verschillende parameters weten, de betekenis van (afwijkingen in) deze parameters</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voor de anesthesie en de achterliggende fysiologie.</w:t>
      </w:r>
    </w:p>
    <w:p w:rsidR="00D67695" w:rsidRPr="000F7977" w:rsidRDefault="00D67695" w:rsidP="00960DBA">
      <w:pPr>
        <w:autoSpaceDE w:val="0"/>
        <w:autoSpaceDN w:val="0"/>
        <w:adjustRightInd w:val="0"/>
        <w:spacing w:after="0" w:line="240" w:lineRule="auto"/>
        <w:rPr>
          <w:rFonts w:ascii="Arial" w:hAnsi="Arial" w:cs="Arial"/>
          <w:sz w:val="24"/>
          <w:szCs w:val="24"/>
        </w:rPr>
      </w:pPr>
    </w:p>
    <w:p w:rsidR="00D67695" w:rsidRPr="000F7977" w:rsidRDefault="00D67695" w:rsidP="00960DBA">
      <w:pPr>
        <w:autoSpaceDE w:val="0"/>
        <w:autoSpaceDN w:val="0"/>
        <w:adjustRightInd w:val="0"/>
        <w:spacing w:after="0" w:line="240" w:lineRule="auto"/>
        <w:rPr>
          <w:rFonts w:ascii="Arial" w:hAnsi="Arial" w:cs="Arial"/>
          <w:b/>
          <w:bCs/>
          <w:sz w:val="24"/>
          <w:szCs w:val="24"/>
        </w:rPr>
      </w:pPr>
      <w:r w:rsidRPr="000F7977">
        <w:rPr>
          <w:rFonts w:ascii="Arial" w:hAnsi="Arial" w:cs="Arial"/>
          <w:b/>
          <w:bCs/>
          <w:sz w:val="24"/>
          <w:szCs w:val="24"/>
        </w:rPr>
        <w:t>Bijvoorbeeld:</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Elektrische activiteit van het hart en veel voorkomende hart ritme stoornissen (onder</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anesthesie)</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 xml:space="preserve">Zuurstof transport en hypoxie (dus weefselperfusie en </w:t>
      </w:r>
      <w:proofErr w:type="spellStart"/>
      <w:r w:rsidRPr="000F7977">
        <w:rPr>
          <w:rFonts w:ascii="Arial" w:hAnsi="Arial" w:cs="Arial"/>
          <w:sz w:val="24"/>
          <w:szCs w:val="24"/>
        </w:rPr>
        <w:t>oxigenatie</w:t>
      </w:r>
      <w:proofErr w:type="spellEnd"/>
      <w:r w:rsidRPr="000F7977">
        <w:rPr>
          <w:rFonts w:ascii="Arial" w:hAnsi="Arial" w:cs="Arial"/>
          <w:sz w:val="24"/>
          <w:szCs w:val="24"/>
        </w:rPr>
        <w:t>)</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Fysiologie van de ademhaling en effecten van beademen op het dier</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Temperatuur (homeostase) en gevolgen van hypothermie</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Functioneren autonoom zenuwstelsel, met accent of regulatie van de bloeddruk en reactie</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van het lichaam op hyper- of hypotensie.</w:t>
      </w:r>
    </w:p>
    <w:p w:rsidR="00D67695" w:rsidRPr="000F7977" w:rsidRDefault="00D67695" w:rsidP="00960DBA">
      <w:pPr>
        <w:autoSpaceDE w:val="0"/>
        <w:autoSpaceDN w:val="0"/>
        <w:adjustRightInd w:val="0"/>
        <w:spacing w:after="0" w:line="240" w:lineRule="auto"/>
        <w:rPr>
          <w:rFonts w:ascii="Arial" w:hAnsi="Arial" w:cs="Arial"/>
          <w:sz w:val="24"/>
          <w:szCs w:val="24"/>
        </w:rPr>
      </w:pPr>
    </w:p>
    <w:p w:rsidR="000F7977" w:rsidRDefault="000F7977" w:rsidP="00960DBA">
      <w:pPr>
        <w:autoSpaceDE w:val="0"/>
        <w:autoSpaceDN w:val="0"/>
        <w:adjustRightInd w:val="0"/>
        <w:spacing w:after="0" w:line="240" w:lineRule="auto"/>
        <w:rPr>
          <w:rFonts w:ascii="Arial" w:hAnsi="Arial" w:cs="Arial"/>
          <w:b/>
          <w:bCs/>
          <w:sz w:val="24"/>
          <w:szCs w:val="24"/>
        </w:rPr>
      </w:pPr>
    </w:p>
    <w:p w:rsidR="000F7977" w:rsidRDefault="000F7977" w:rsidP="00960DBA">
      <w:pPr>
        <w:autoSpaceDE w:val="0"/>
        <w:autoSpaceDN w:val="0"/>
        <w:adjustRightInd w:val="0"/>
        <w:spacing w:after="0" w:line="240" w:lineRule="auto"/>
        <w:rPr>
          <w:rFonts w:ascii="Arial" w:hAnsi="Arial" w:cs="Arial"/>
          <w:b/>
          <w:bCs/>
          <w:sz w:val="24"/>
          <w:szCs w:val="24"/>
        </w:rPr>
      </w:pPr>
    </w:p>
    <w:p w:rsidR="00D67695" w:rsidRPr="000F7977" w:rsidRDefault="00D67695" w:rsidP="00960DBA">
      <w:pPr>
        <w:autoSpaceDE w:val="0"/>
        <w:autoSpaceDN w:val="0"/>
        <w:adjustRightInd w:val="0"/>
        <w:spacing w:after="0" w:line="240" w:lineRule="auto"/>
        <w:rPr>
          <w:rFonts w:ascii="Arial" w:hAnsi="Arial" w:cs="Arial"/>
          <w:b/>
          <w:bCs/>
          <w:sz w:val="24"/>
          <w:szCs w:val="24"/>
        </w:rPr>
      </w:pPr>
      <w:r w:rsidRPr="000F7977">
        <w:rPr>
          <w:rFonts w:ascii="Arial" w:hAnsi="Arial" w:cs="Arial"/>
          <w:b/>
          <w:bCs/>
          <w:sz w:val="24"/>
          <w:szCs w:val="24"/>
        </w:rPr>
        <w:lastRenderedPageBreak/>
        <w:t>Anesthesie systemen</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Er worden twee anesthesiesystemen gebruikt: T-piece (non-</w:t>
      </w:r>
      <w:proofErr w:type="spellStart"/>
      <w:r w:rsidRPr="000F7977">
        <w:rPr>
          <w:rFonts w:ascii="Arial" w:hAnsi="Arial" w:cs="Arial"/>
          <w:sz w:val="24"/>
          <w:szCs w:val="24"/>
        </w:rPr>
        <w:t>rebreathing</w:t>
      </w:r>
      <w:proofErr w:type="spellEnd"/>
      <w:r w:rsidRPr="000F7977">
        <w:rPr>
          <w:rFonts w:ascii="Arial" w:hAnsi="Arial" w:cs="Arial"/>
          <w:sz w:val="24"/>
          <w:szCs w:val="24"/>
        </w:rPr>
        <w:t>) en cirkel systeem</w:t>
      </w:r>
      <w:r w:rsidR="000F7977">
        <w:rPr>
          <w:rFonts w:ascii="Arial" w:hAnsi="Arial" w:cs="Arial"/>
          <w:sz w:val="24"/>
          <w:szCs w:val="24"/>
        </w:rPr>
        <w:t xml:space="preserve"> </w:t>
      </w:r>
      <w:r w:rsidRPr="000F7977">
        <w:rPr>
          <w:rFonts w:ascii="Arial" w:hAnsi="Arial" w:cs="Arial"/>
          <w:sz w:val="24"/>
          <w:szCs w:val="24"/>
        </w:rPr>
        <w:t>(</w:t>
      </w:r>
      <w:proofErr w:type="spellStart"/>
      <w:r w:rsidRPr="000F7977">
        <w:rPr>
          <w:rFonts w:ascii="Arial" w:hAnsi="Arial" w:cs="Arial"/>
          <w:sz w:val="24"/>
          <w:szCs w:val="24"/>
        </w:rPr>
        <w:t>rebreathing</w:t>
      </w:r>
      <w:proofErr w:type="spellEnd"/>
      <w:r w:rsidRPr="000F7977">
        <w:rPr>
          <w:rFonts w:ascii="Arial" w:hAnsi="Arial" w:cs="Arial"/>
          <w:sz w:val="24"/>
          <w:szCs w:val="24"/>
        </w:rPr>
        <w:t>)</w:t>
      </w:r>
    </w:p>
    <w:p w:rsidR="000F7977" w:rsidRPr="000F7977" w:rsidRDefault="000F7977" w:rsidP="00960DBA">
      <w:pPr>
        <w:autoSpaceDE w:val="0"/>
        <w:autoSpaceDN w:val="0"/>
        <w:adjustRightInd w:val="0"/>
        <w:spacing w:after="0" w:line="240" w:lineRule="auto"/>
        <w:rPr>
          <w:rFonts w:ascii="Arial" w:hAnsi="Arial" w:cs="Arial"/>
          <w:sz w:val="24"/>
          <w:szCs w:val="24"/>
        </w:rPr>
      </w:pP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Van jullie word verwacht dat jullie de voor- en nadelen van deze 2 systemen kunnen</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 xml:space="preserve">benoemen, als ook de </w:t>
      </w:r>
      <w:proofErr w:type="spellStart"/>
      <w:r w:rsidRPr="000F7977">
        <w:rPr>
          <w:rFonts w:ascii="Arial" w:hAnsi="Arial" w:cs="Arial"/>
          <w:sz w:val="24"/>
          <w:szCs w:val="24"/>
        </w:rPr>
        <w:t>de</w:t>
      </w:r>
      <w:proofErr w:type="spellEnd"/>
      <w:r w:rsidRPr="000F7977">
        <w:rPr>
          <w:rFonts w:ascii="Arial" w:hAnsi="Arial" w:cs="Arial"/>
          <w:sz w:val="24"/>
          <w:szCs w:val="24"/>
        </w:rPr>
        <w:t xml:space="preserve"> minimale </w:t>
      </w:r>
      <w:proofErr w:type="spellStart"/>
      <w:r w:rsidRPr="000F7977">
        <w:rPr>
          <w:rFonts w:ascii="Arial" w:hAnsi="Arial" w:cs="Arial"/>
          <w:sz w:val="24"/>
          <w:szCs w:val="24"/>
        </w:rPr>
        <w:t>gasflow</w:t>
      </w:r>
      <w:proofErr w:type="spellEnd"/>
      <w:r w:rsidRPr="000F7977">
        <w:rPr>
          <w:rFonts w:ascii="Arial" w:hAnsi="Arial" w:cs="Arial"/>
          <w:sz w:val="24"/>
          <w:szCs w:val="24"/>
        </w:rPr>
        <w:t xml:space="preserve"> en gas samenstelling (van het dragergas: dus</w:t>
      </w:r>
      <w:r w:rsidR="000F7977">
        <w:rPr>
          <w:rFonts w:ascii="Arial" w:hAnsi="Arial" w:cs="Arial"/>
          <w:sz w:val="24"/>
          <w:szCs w:val="24"/>
        </w:rPr>
        <w:t xml:space="preserve"> </w:t>
      </w:r>
      <w:r w:rsidRPr="000F7977">
        <w:rPr>
          <w:rFonts w:ascii="Arial" w:hAnsi="Arial" w:cs="Arial"/>
          <w:sz w:val="24"/>
          <w:szCs w:val="24"/>
        </w:rPr>
        <w:t>waar eventueel het gasvorming anestheticum aan wordt toegevoegd)</w:t>
      </w:r>
    </w:p>
    <w:p w:rsidR="00D67695" w:rsidRPr="000F7977" w:rsidRDefault="00D67695" w:rsidP="00960DBA">
      <w:pPr>
        <w:autoSpaceDE w:val="0"/>
        <w:autoSpaceDN w:val="0"/>
        <w:adjustRightInd w:val="0"/>
        <w:spacing w:after="0" w:line="240" w:lineRule="auto"/>
        <w:rPr>
          <w:rFonts w:ascii="Arial" w:hAnsi="Arial" w:cs="Arial"/>
          <w:sz w:val="24"/>
          <w:szCs w:val="24"/>
        </w:rPr>
      </w:pPr>
    </w:p>
    <w:p w:rsidR="000F7977" w:rsidRPr="000F7977" w:rsidRDefault="000F7977" w:rsidP="00960DBA">
      <w:pPr>
        <w:autoSpaceDE w:val="0"/>
        <w:autoSpaceDN w:val="0"/>
        <w:adjustRightInd w:val="0"/>
        <w:spacing w:after="0" w:line="240" w:lineRule="auto"/>
        <w:rPr>
          <w:rFonts w:ascii="Arial" w:hAnsi="Arial" w:cs="Arial"/>
          <w:b/>
          <w:bCs/>
          <w:sz w:val="24"/>
          <w:szCs w:val="24"/>
        </w:rPr>
      </w:pPr>
    </w:p>
    <w:p w:rsidR="00D67695" w:rsidRPr="000F7977" w:rsidRDefault="00D67695" w:rsidP="00960DBA">
      <w:pPr>
        <w:autoSpaceDE w:val="0"/>
        <w:autoSpaceDN w:val="0"/>
        <w:adjustRightInd w:val="0"/>
        <w:spacing w:after="0" w:line="240" w:lineRule="auto"/>
        <w:rPr>
          <w:rFonts w:ascii="Arial" w:hAnsi="Arial" w:cs="Arial"/>
          <w:b/>
          <w:bCs/>
          <w:sz w:val="24"/>
          <w:szCs w:val="24"/>
        </w:rPr>
      </w:pPr>
      <w:r w:rsidRPr="000F7977">
        <w:rPr>
          <w:rFonts w:ascii="Arial" w:hAnsi="Arial" w:cs="Arial"/>
          <w:b/>
          <w:bCs/>
          <w:sz w:val="24"/>
          <w:szCs w:val="24"/>
        </w:rPr>
        <w:t>Vloeistof therapie</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Aangezien alle operatiepatiënten infuus krijgen, is enige kennis van de vloeistoftherapie</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noodzakelijk. De volgende vloeistoffen worden veel toegepast tijdens anesthesie:</w:t>
      </w:r>
    </w:p>
    <w:p w:rsidR="00D67695" w:rsidRPr="000F7977" w:rsidRDefault="000F7977" w:rsidP="000F7977">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w:t>
      </w:r>
      <w:r>
        <w:rPr>
          <w:rFonts w:ascii="Arial" w:hAnsi="Arial" w:cs="Arial"/>
          <w:sz w:val="24"/>
          <w:szCs w:val="24"/>
        </w:rPr>
        <w:t xml:space="preserve"> </w:t>
      </w:r>
      <w:r w:rsidR="00D67695" w:rsidRPr="000F7977">
        <w:rPr>
          <w:rFonts w:ascii="Arial" w:hAnsi="Arial" w:cs="Arial"/>
          <w:sz w:val="24"/>
          <w:szCs w:val="24"/>
        </w:rPr>
        <w:t xml:space="preserve">Kristallijne oplossingen: </w:t>
      </w:r>
      <w:proofErr w:type="spellStart"/>
      <w:r w:rsidR="00D67695" w:rsidRPr="000F7977">
        <w:rPr>
          <w:rFonts w:ascii="Arial" w:hAnsi="Arial" w:cs="Arial"/>
          <w:sz w:val="24"/>
          <w:szCs w:val="24"/>
        </w:rPr>
        <w:t>NaCl</w:t>
      </w:r>
      <w:proofErr w:type="spellEnd"/>
      <w:r w:rsidR="00D67695" w:rsidRPr="000F7977">
        <w:rPr>
          <w:rFonts w:ascii="Arial" w:hAnsi="Arial" w:cs="Arial"/>
          <w:sz w:val="24"/>
          <w:szCs w:val="24"/>
        </w:rPr>
        <w:t xml:space="preserve"> 0.9 % [eventueel hypertoon 7.5%], </w:t>
      </w:r>
      <w:proofErr w:type="spellStart"/>
      <w:r w:rsidR="00D67695" w:rsidRPr="000F7977">
        <w:rPr>
          <w:rFonts w:ascii="Arial" w:hAnsi="Arial" w:cs="Arial"/>
          <w:sz w:val="24"/>
          <w:szCs w:val="24"/>
        </w:rPr>
        <w:t>Sterofundin-iso</w:t>
      </w:r>
      <w:proofErr w:type="spellEnd"/>
      <w:r w:rsidR="00D67695" w:rsidRPr="000F7977">
        <w:rPr>
          <w:rFonts w:ascii="Arial" w:hAnsi="Arial" w:cs="Arial"/>
          <w:sz w:val="24"/>
          <w:szCs w:val="24"/>
        </w:rPr>
        <w:t>,</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 xml:space="preserve">5 % of 20% glucose, 0.45% </w:t>
      </w:r>
      <w:proofErr w:type="spellStart"/>
      <w:r w:rsidRPr="000F7977">
        <w:rPr>
          <w:rFonts w:ascii="Arial" w:hAnsi="Arial" w:cs="Arial"/>
          <w:sz w:val="24"/>
          <w:szCs w:val="24"/>
        </w:rPr>
        <w:t>NaCl</w:t>
      </w:r>
      <w:proofErr w:type="spellEnd"/>
      <w:r w:rsidRPr="000F7977">
        <w:rPr>
          <w:rFonts w:ascii="Arial" w:hAnsi="Arial" w:cs="Arial"/>
          <w:sz w:val="24"/>
          <w:szCs w:val="24"/>
        </w:rPr>
        <w:t xml:space="preserve"> + 2.5% glucose</w:t>
      </w:r>
    </w:p>
    <w:p w:rsidR="00D67695" w:rsidRPr="000F7977" w:rsidRDefault="000F7977" w:rsidP="000F7977">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w:t>
      </w:r>
      <w:r>
        <w:rPr>
          <w:rFonts w:ascii="Arial" w:hAnsi="Arial" w:cs="Arial"/>
          <w:sz w:val="24"/>
          <w:szCs w:val="24"/>
        </w:rPr>
        <w:t xml:space="preserve"> </w:t>
      </w:r>
      <w:r w:rsidR="00D67695" w:rsidRPr="000F7977">
        <w:rPr>
          <w:rFonts w:ascii="Arial" w:hAnsi="Arial" w:cs="Arial"/>
          <w:sz w:val="24"/>
          <w:szCs w:val="24"/>
        </w:rPr>
        <w:t xml:space="preserve">Colloïdale oplossing: </w:t>
      </w:r>
      <w:proofErr w:type="spellStart"/>
      <w:r w:rsidR="00D67695" w:rsidRPr="000F7977">
        <w:rPr>
          <w:rFonts w:ascii="Arial" w:hAnsi="Arial" w:cs="Arial"/>
          <w:sz w:val="24"/>
          <w:szCs w:val="24"/>
        </w:rPr>
        <w:t>Hemohes</w:t>
      </w:r>
      <w:proofErr w:type="spellEnd"/>
      <w:r w:rsidR="00D67695" w:rsidRPr="000F7977">
        <w:rPr>
          <w:rFonts w:ascii="Arial" w:hAnsi="Arial" w:cs="Arial"/>
          <w:sz w:val="24"/>
          <w:szCs w:val="24"/>
        </w:rPr>
        <w:t xml:space="preserve"> 6%</w:t>
      </w:r>
    </w:p>
    <w:p w:rsidR="00D67695" w:rsidRPr="000F7977" w:rsidRDefault="000F7977" w:rsidP="00960DBA">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D67695" w:rsidRPr="000F7977">
        <w:rPr>
          <w:rFonts w:ascii="Arial" w:hAnsi="Arial" w:cs="Arial"/>
          <w:sz w:val="24"/>
          <w:szCs w:val="24"/>
        </w:rPr>
        <w:t xml:space="preserve">Bloedproducten: vers (bevroren) plasma, </w:t>
      </w:r>
      <w:proofErr w:type="spellStart"/>
      <w:r w:rsidR="00D67695" w:rsidRPr="000F7977">
        <w:rPr>
          <w:rFonts w:ascii="Arial" w:hAnsi="Arial" w:cs="Arial"/>
          <w:sz w:val="24"/>
          <w:szCs w:val="24"/>
        </w:rPr>
        <w:t>packed</w:t>
      </w:r>
      <w:proofErr w:type="spellEnd"/>
      <w:r w:rsidR="00D67695" w:rsidRPr="000F7977">
        <w:rPr>
          <w:rFonts w:ascii="Arial" w:hAnsi="Arial" w:cs="Arial"/>
          <w:sz w:val="24"/>
          <w:szCs w:val="24"/>
        </w:rPr>
        <w:t xml:space="preserve"> </w:t>
      </w:r>
      <w:proofErr w:type="spellStart"/>
      <w:r w:rsidR="00D67695" w:rsidRPr="000F7977">
        <w:rPr>
          <w:rFonts w:ascii="Arial" w:hAnsi="Arial" w:cs="Arial"/>
          <w:sz w:val="24"/>
          <w:szCs w:val="24"/>
        </w:rPr>
        <w:t>cells</w:t>
      </w:r>
      <w:proofErr w:type="spellEnd"/>
      <w:r w:rsidR="00D67695" w:rsidRPr="000F7977">
        <w:rPr>
          <w:rFonts w:ascii="Arial" w:hAnsi="Arial" w:cs="Arial"/>
          <w:sz w:val="24"/>
          <w:szCs w:val="24"/>
        </w:rPr>
        <w:t>, volbloed</w:t>
      </w:r>
    </w:p>
    <w:p w:rsidR="000F7977" w:rsidRPr="000F7977" w:rsidRDefault="000F7977" w:rsidP="00960DBA">
      <w:pPr>
        <w:autoSpaceDE w:val="0"/>
        <w:autoSpaceDN w:val="0"/>
        <w:adjustRightInd w:val="0"/>
        <w:spacing w:after="0" w:line="240" w:lineRule="auto"/>
        <w:rPr>
          <w:rFonts w:ascii="Arial" w:hAnsi="Arial" w:cs="Arial"/>
          <w:sz w:val="24"/>
          <w:szCs w:val="24"/>
        </w:rPr>
      </w:pP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Je zou je moeten richten op de volgende aspecten:</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 verdeling van vloeistoffen in het lichaam</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Times New Roman" w:hAnsi="Times New Roman" w:cs="Times New Roman"/>
          <w:sz w:val="24"/>
          <w:szCs w:val="24"/>
        </w:rPr>
        <w:t xml:space="preserve">- </w:t>
      </w:r>
      <w:r w:rsidRPr="000F7977">
        <w:rPr>
          <w:rFonts w:ascii="Arial" w:hAnsi="Arial" w:cs="Arial"/>
          <w:sz w:val="24"/>
          <w:szCs w:val="24"/>
        </w:rPr>
        <w:t>osmotische druk en oncotische druk</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Times New Roman" w:hAnsi="Times New Roman" w:cs="Times New Roman"/>
          <w:sz w:val="24"/>
          <w:szCs w:val="24"/>
        </w:rPr>
        <w:t xml:space="preserve">- </w:t>
      </w:r>
      <w:r w:rsidRPr="000F7977">
        <w:rPr>
          <w:rFonts w:ascii="Arial" w:hAnsi="Arial" w:cs="Arial"/>
          <w:sz w:val="24"/>
          <w:szCs w:val="24"/>
        </w:rPr>
        <w:t>de verschillende typen infusie vloeistof (zie hierboven: indicaties, bijwerkingen)</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Times New Roman" w:hAnsi="Times New Roman" w:cs="Times New Roman"/>
          <w:sz w:val="24"/>
          <w:szCs w:val="24"/>
        </w:rPr>
        <w:t xml:space="preserve">- </w:t>
      </w:r>
      <w:r w:rsidRPr="000F7977">
        <w:rPr>
          <w:rFonts w:ascii="Arial" w:hAnsi="Arial" w:cs="Arial"/>
          <w:sz w:val="24"/>
          <w:szCs w:val="24"/>
        </w:rPr>
        <w:t>berekenen van de infusie snelheid</w:t>
      </w:r>
    </w:p>
    <w:p w:rsidR="00D67695" w:rsidRPr="000F7977" w:rsidRDefault="00D67695" w:rsidP="00960DBA">
      <w:pPr>
        <w:autoSpaceDE w:val="0"/>
        <w:autoSpaceDN w:val="0"/>
        <w:adjustRightInd w:val="0"/>
        <w:spacing w:after="0" w:line="240" w:lineRule="auto"/>
        <w:rPr>
          <w:rFonts w:ascii="Arial" w:hAnsi="Arial" w:cs="Arial"/>
          <w:sz w:val="24"/>
          <w:szCs w:val="24"/>
        </w:rPr>
      </w:pPr>
    </w:p>
    <w:p w:rsidR="00D67695" w:rsidRPr="000F7977" w:rsidRDefault="00D67695" w:rsidP="00960DBA">
      <w:pPr>
        <w:autoSpaceDE w:val="0"/>
        <w:autoSpaceDN w:val="0"/>
        <w:adjustRightInd w:val="0"/>
        <w:spacing w:after="0" w:line="240" w:lineRule="auto"/>
        <w:rPr>
          <w:rFonts w:ascii="Arial" w:hAnsi="Arial" w:cs="Arial"/>
          <w:b/>
          <w:bCs/>
          <w:sz w:val="24"/>
          <w:szCs w:val="24"/>
        </w:rPr>
      </w:pPr>
      <w:r w:rsidRPr="000F7977">
        <w:rPr>
          <w:rFonts w:ascii="Arial" w:hAnsi="Arial" w:cs="Arial"/>
          <w:b/>
          <w:bCs/>
          <w:sz w:val="24"/>
          <w:szCs w:val="24"/>
        </w:rPr>
        <w:t>Analgesie</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Het principe van pre-</w:t>
      </w:r>
      <w:proofErr w:type="spellStart"/>
      <w:r w:rsidRPr="000F7977">
        <w:rPr>
          <w:rFonts w:ascii="Arial" w:hAnsi="Arial" w:cs="Arial"/>
          <w:sz w:val="24"/>
          <w:szCs w:val="24"/>
        </w:rPr>
        <w:t>emptive</w:t>
      </w:r>
      <w:proofErr w:type="spellEnd"/>
      <w:r w:rsidRPr="000F7977">
        <w:rPr>
          <w:rFonts w:ascii="Arial" w:hAnsi="Arial" w:cs="Arial"/>
          <w:sz w:val="24"/>
          <w:szCs w:val="24"/>
        </w:rPr>
        <w:t xml:space="preserve"> analgesie en multimodale pijnbestrijding</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Voordelen, contra-indicaties en risico’s van het gebruik van de belangrijkste analgetica</w:t>
      </w:r>
    </w:p>
    <w:p w:rsidR="00D67695" w:rsidRPr="000F7977" w:rsidRDefault="00D67695" w:rsidP="00960DBA">
      <w:pPr>
        <w:autoSpaceDE w:val="0"/>
        <w:autoSpaceDN w:val="0"/>
        <w:adjustRightInd w:val="0"/>
        <w:spacing w:after="0" w:line="240" w:lineRule="auto"/>
        <w:rPr>
          <w:rFonts w:ascii="Arial" w:hAnsi="Arial" w:cs="Arial"/>
          <w:sz w:val="24"/>
          <w:szCs w:val="24"/>
        </w:rPr>
      </w:pPr>
      <w:r w:rsidRPr="000F7977">
        <w:rPr>
          <w:rFonts w:ascii="Arial" w:hAnsi="Arial" w:cs="Arial"/>
          <w:sz w:val="24"/>
          <w:szCs w:val="24"/>
        </w:rPr>
        <w:t>(</w:t>
      </w:r>
      <w:proofErr w:type="spellStart"/>
      <w:r w:rsidRPr="000F7977">
        <w:rPr>
          <w:rFonts w:ascii="Arial" w:hAnsi="Arial" w:cs="Arial"/>
          <w:sz w:val="24"/>
          <w:szCs w:val="24"/>
        </w:rPr>
        <w:t>NSAID’s</w:t>
      </w:r>
      <w:proofErr w:type="spellEnd"/>
      <w:r w:rsidRPr="000F7977">
        <w:rPr>
          <w:rFonts w:ascii="Arial" w:hAnsi="Arial" w:cs="Arial"/>
          <w:sz w:val="24"/>
          <w:szCs w:val="24"/>
        </w:rPr>
        <w:t>, opiaten, lokaal anesthetica)</w:t>
      </w:r>
    </w:p>
    <w:p w:rsidR="00CF45F9" w:rsidRDefault="00CF45F9" w:rsidP="00960DBA">
      <w:pPr>
        <w:spacing w:after="0"/>
      </w:pPr>
    </w:p>
    <w:p w:rsidR="000F7977" w:rsidRDefault="000F7977" w:rsidP="00960DBA">
      <w:pPr>
        <w:spacing w:after="0"/>
      </w:pPr>
    </w:p>
    <w:p w:rsidR="000F7977" w:rsidRDefault="000F7977">
      <w:pPr>
        <w:rPr>
          <w:rFonts w:ascii="Arial" w:hAnsi="Arial" w:cs="Arial"/>
          <w:b/>
          <w:bCs/>
          <w:sz w:val="24"/>
          <w:szCs w:val="24"/>
        </w:rPr>
      </w:pPr>
      <w:r>
        <w:rPr>
          <w:rFonts w:ascii="Arial" w:hAnsi="Arial" w:cs="Arial"/>
          <w:b/>
          <w:bCs/>
          <w:sz w:val="24"/>
          <w:szCs w:val="24"/>
        </w:rPr>
        <w:br w:type="page"/>
      </w:r>
    </w:p>
    <w:p w:rsidR="00A40308" w:rsidRDefault="00A40308" w:rsidP="00960DBA">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lastRenderedPageBreak/>
        <w:t>ASA classificatie</w:t>
      </w:r>
    </w:p>
    <w:p w:rsidR="00A40308" w:rsidRDefault="00A40308"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De ASA classificatie wordt in de kliniek gebruikt om het </w:t>
      </w:r>
      <w:proofErr w:type="spellStart"/>
      <w:r>
        <w:rPr>
          <w:rFonts w:ascii="ArialMT" w:hAnsi="ArialMT" w:cs="ArialMT"/>
          <w:sz w:val="24"/>
          <w:szCs w:val="24"/>
        </w:rPr>
        <w:t>anesthesia</w:t>
      </w:r>
      <w:proofErr w:type="spellEnd"/>
      <w:r>
        <w:rPr>
          <w:rFonts w:ascii="ArialMT" w:hAnsi="ArialMT" w:cs="ArialMT"/>
          <w:sz w:val="24"/>
          <w:szCs w:val="24"/>
        </w:rPr>
        <w:t xml:space="preserve"> risico vast te stellen. Op basis hier van wordt het anesthesieprotocol bepaald.</w:t>
      </w:r>
    </w:p>
    <w:p w:rsidR="00A40308" w:rsidRDefault="00A40308" w:rsidP="00960DBA">
      <w:pPr>
        <w:autoSpaceDE w:val="0"/>
        <w:autoSpaceDN w:val="0"/>
        <w:adjustRightInd w:val="0"/>
        <w:spacing w:after="0" w:line="240" w:lineRule="auto"/>
        <w:rPr>
          <w:rFonts w:ascii="Arial" w:hAnsi="Arial" w:cs="Arial"/>
          <w:b/>
          <w:bCs/>
          <w:sz w:val="24"/>
          <w:szCs w:val="24"/>
        </w:rPr>
      </w:pPr>
    </w:p>
    <w:p w:rsidR="00A40308" w:rsidRPr="007A7E6A" w:rsidRDefault="007A7E6A" w:rsidP="00960DBA">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I - </w:t>
      </w:r>
      <w:r w:rsidR="00A40308">
        <w:rPr>
          <w:rFonts w:ascii="ArialMT" w:hAnsi="ArialMT" w:cs="ArialMT"/>
          <w:sz w:val="24"/>
          <w:szCs w:val="24"/>
        </w:rPr>
        <w:t xml:space="preserve">Gezonde </w:t>
      </w:r>
      <w:proofErr w:type="spellStart"/>
      <w:r w:rsidR="00A40308">
        <w:rPr>
          <w:rFonts w:ascii="ArialMT" w:hAnsi="ArialMT" w:cs="ArialMT"/>
          <w:sz w:val="24"/>
          <w:szCs w:val="24"/>
        </w:rPr>
        <w:t>patient</w:t>
      </w:r>
      <w:proofErr w:type="spellEnd"/>
      <w:r w:rsidR="00A40308">
        <w:rPr>
          <w:rFonts w:ascii="ArialMT" w:hAnsi="ArialMT" w:cs="ArialMT"/>
          <w:sz w:val="24"/>
          <w:szCs w:val="24"/>
        </w:rPr>
        <w:t xml:space="preserve"> Gezonde volwassen dieren die komen voor een electieve ingreep.</w:t>
      </w:r>
    </w:p>
    <w:p w:rsidR="00A40308" w:rsidRDefault="00A40308"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Bv OVE of kruisbandoperatie.</w:t>
      </w:r>
    </w:p>
    <w:p w:rsidR="00A40308" w:rsidRDefault="00A40308" w:rsidP="00960DBA">
      <w:pPr>
        <w:autoSpaceDE w:val="0"/>
        <w:autoSpaceDN w:val="0"/>
        <w:adjustRightInd w:val="0"/>
        <w:spacing w:after="0" w:line="240" w:lineRule="auto"/>
        <w:rPr>
          <w:rFonts w:ascii="ArialMT" w:hAnsi="ArialMT" w:cs="ArialMT"/>
          <w:sz w:val="24"/>
          <w:szCs w:val="24"/>
        </w:rPr>
      </w:pPr>
    </w:p>
    <w:p w:rsidR="00A40308" w:rsidRPr="007A7E6A" w:rsidRDefault="007A7E6A" w:rsidP="00960DBA">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II - </w:t>
      </w:r>
      <w:r w:rsidR="00A40308">
        <w:rPr>
          <w:rFonts w:ascii="ArialMT" w:hAnsi="ArialMT" w:cs="ArialMT"/>
          <w:sz w:val="24"/>
          <w:szCs w:val="24"/>
        </w:rPr>
        <w:t>Patiënt met milde systemische afwijking, geen functionele beperking</w:t>
      </w:r>
    </w:p>
    <w:p w:rsidR="00A40308" w:rsidRDefault="00A40308"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Pediatrische- en geriatrische patiënten, hele dikke dieren</w:t>
      </w:r>
    </w:p>
    <w:p w:rsidR="00A40308" w:rsidRDefault="00A40308" w:rsidP="00960DBA">
      <w:pPr>
        <w:autoSpaceDE w:val="0"/>
        <w:autoSpaceDN w:val="0"/>
        <w:adjustRightInd w:val="0"/>
        <w:spacing w:after="0" w:line="240" w:lineRule="auto"/>
        <w:rPr>
          <w:rFonts w:ascii="ArialMT" w:hAnsi="ArialMT" w:cs="ArialMT"/>
          <w:sz w:val="24"/>
          <w:szCs w:val="24"/>
        </w:rPr>
      </w:pPr>
    </w:p>
    <w:p w:rsidR="00A40308" w:rsidRPr="007A7E6A" w:rsidRDefault="007A7E6A" w:rsidP="00960DBA">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III - </w:t>
      </w:r>
      <w:r w:rsidR="00A40308">
        <w:rPr>
          <w:rFonts w:ascii="ArialMT" w:hAnsi="ArialMT" w:cs="ArialMT"/>
          <w:sz w:val="24"/>
          <w:szCs w:val="24"/>
        </w:rPr>
        <w:t>Patiënt met matige systemische afwijking met functionele beperking</w:t>
      </w:r>
    </w:p>
    <w:p w:rsidR="00A40308" w:rsidRDefault="00A40308"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Koorts, hypovolemie, licht nier- of hartfalen, PSS, anemie.</w:t>
      </w:r>
    </w:p>
    <w:p w:rsidR="00A40308" w:rsidRDefault="00A40308" w:rsidP="00960DBA">
      <w:pPr>
        <w:autoSpaceDE w:val="0"/>
        <w:autoSpaceDN w:val="0"/>
        <w:adjustRightInd w:val="0"/>
        <w:spacing w:after="0" w:line="240" w:lineRule="auto"/>
        <w:rPr>
          <w:rFonts w:ascii="ArialMT" w:hAnsi="ArialMT" w:cs="ArialMT"/>
          <w:sz w:val="24"/>
          <w:szCs w:val="24"/>
        </w:rPr>
      </w:pPr>
    </w:p>
    <w:p w:rsidR="00A40308" w:rsidRPr="007A7E6A" w:rsidRDefault="007A7E6A" w:rsidP="00960DBA">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IV - </w:t>
      </w:r>
      <w:r w:rsidR="00A40308">
        <w:rPr>
          <w:rFonts w:ascii="ArialMT" w:hAnsi="ArialMT" w:cs="ArialMT"/>
          <w:sz w:val="24"/>
          <w:szCs w:val="24"/>
        </w:rPr>
        <w:t>Patiënt met ernstige systemische afwijking die levensbedreigend is</w:t>
      </w:r>
    </w:p>
    <w:p w:rsidR="00A40308" w:rsidRDefault="00A40308"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Ernstig hartfalen, uremie, </w:t>
      </w:r>
      <w:proofErr w:type="spellStart"/>
      <w:r>
        <w:rPr>
          <w:rFonts w:ascii="ArialMT" w:hAnsi="ArialMT" w:cs="ArialMT"/>
          <w:sz w:val="24"/>
          <w:szCs w:val="24"/>
        </w:rPr>
        <w:t>septicemie</w:t>
      </w:r>
      <w:proofErr w:type="spellEnd"/>
      <w:r>
        <w:rPr>
          <w:rFonts w:ascii="ArialMT" w:hAnsi="ArialMT" w:cs="ArialMT"/>
          <w:sz w:val="24"/>
          <w:szCs w:val="24"/>
        </w:rPr>
        <w:t xml:space="preserve">, Ernstige bloeding, </w:t>
      </w:r>
      <w:proofErr w:type="spellStart"/>
      <w:r>
        <w:rPr>
          <w:rFonts w:ascii="ArialMT" w:hAnsi="ArialMT" w:cs="ArialMT"/>
          <w:sz w:val="24"/>
          <w:szCs w:val="24"/>
        </w:rPr>
        <w:t>ileus</w:t>
      </w:r>
      <w:proofErr w:type="spellEnd"/>
      <w:r>
        <w:rPr>
          <w:rFonts w:ascii="ArialMT" w:hAnsi="ArialMT" w:cs="ArialMT"/>
          <w:sz w:val="24"/>
          <w:szCs w:val="24"/>
        </w:rPr>
        <w:t xml:space="preserve">, </w:t>
      </w:r>
      <w:proofErr w:type="spellStart"/>
      <w:r>
        <w:rPr>
          <w:rFonts w:ascii="ArialMT" w:hAnsi="ArialMT" w:cs="ArialMT"/>
          <w:sz w:val="24"/>
          <w:szCs w:val="24"/>
        </w:rPr>
        <w:t>stupor</w:t>
      </w:r>
      <w:proofErr w:type="spellEnd"/>
      <w:r>
        <w:rPr>
          <w:rFonts w:ascii="ArialMT" w:hAnsi="ArialMT" w:cs="ArialMT"/>
          <w:sz w:val="24"/>
          <w:szCs w:val="24"/>
        </w:rPr>
        <w:t>.</w:t>
      </w:r>
    </w:p>
    <w:p w:rsidR="00A40308" w:rsidRDefault="00A40308" w:rsidP="00960DBA">
      <w:pPr>
        <w:autoSpaceDE w:val="0"/>
        <w:autoSpaceDN w:val="0"/>
        <w:adjustRightInd w:val="0"/>
        <w:spacing w:after="0" w:line="240" w:lineRule="auto"/>
        <w:rPr>
          <w:rFonts w:ascii="ArialMT" w:hAnsi="ArialMT" w:cs="ArialMT"/>
          <w:sz w:val="24"/>
          <w:szCs w:val="24"/>
        </w:rPr>
      </w:pPr>
    </w:p>
    <w:p w:rsidR="00A40308" w:rsidRPr="007A7E6A" w:rsidRDefault="007A7E6A" w:rsidP="00960DBA">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V - </w:t>
      </w:r>
      <w:r w:rsidR="00A40308">
        <w:rPr>
          <w:rFonts w:ascii="ArialMT" w:hAnsi="ArialMT" w:cs="ArialMT"/>
          <w:sz w:val="24"/>
          <w:szCs w:val="24"/>
        </w:rPr>
        <w:t>Patiënt die waarschijnlijk, met of zonder ingreep, binnen 24 uur is overleden</w:t>
      </w:r>
    </w:p>
    <w:p w:rsidR="00A40308" w:rsidRDefault="00A40308"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Ernstige shock of trauma, GDV.</w:t>
      </w:r>
    </w:p>
    <w:p w:rsidR="00A40308" w:rsidRDefault="00A40308" w:rsidP="00960DBA">
      <w:pPr>
        <w:autoSpaceDE w:val="0"/>
        <w:autoSpaceDN w:val="0"/>
        <w:adjustRightInd w:val="0"/>
        <w:spacing w:after="0" w:line="240" w:lineRule="auto"/>
        <w:rPr>
          <w:rFonts w:ascii="ArialMT" w:hAnsi="ArialMT" w:cs="ArialMT"/>
          <w:sz w:val="24"/>
          <w:szCs w:val="24"/>
        </w:rPr>
      </w:pPr>
    </w:p>
    <w:p w:rsidR="00A40308" w:rsidRPr="007A7E6A" w:rsidRDefault="007A7E6A" w:rsidP="00960DBA">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E of S - </w:t>
      </w:r>
      <w:r w:rsidR="00A40308">
        <w:rPr>
          <w:rFonts w:ascii="ArialMT" w:hAnsi="ArialMT" w:cs="ArialMT"/>
          <w:sz w:val="24"/>
          <w:szCs w:val="24"/>
        </w:rPr>
        <w:t>Toevoegen aan de categorie als het een spoed ingreep is</w:t>
      </w:r>
    </w:p>
    <w:p w:rsidR="005200D0" w:rsidRDefault="005200D0" w:rsidP="00960DBA">
      <w:pPr>
        <w:autoSpaceDE w:val="0"/>
        <w:autoSpaceDN w:val="0"/>
        <w:adjustRightInd w:val="0"/>
        <w:spacing w:after="0" w:line="240" w:lineRule="auto"/>
        <w:rPr>
          <w:rFonts w:ascii="ArialMT" w:hAnsi="ArialMT" w:cs="ArialMT"/>
          <w:sz w:val="24"/>
          <w:szCs w:val="24"/>
        </w:rPr>
      </w:pPr>
    </w:p>
    <w:p w:rsidR="000F7977" w:rsidRDefault="000F7977">
      <w:pPr>
        <w:rPr>
          <w:rFonts w:ascii="ArialMT" w:hAnsi="ArialMT" w:cs="ArialMT"/>
          <w:sz w:val="24"/>
          <w:szCs w:val="24"/>
        </w:rPr>
      </w:pPr>
      <w:r>
        <w:rPr>
          <w:rFonts w:ascii="ArialMT" w:hAnsi="ArialMT" w:cs="ArialMT"/>
          <w:sz w:val="24"/>
          <w:szCs w:val="24"/>
        </w:rPr>
        <w:br w:type="page"/>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lastRenderedPageBreak/>
        <w:t>Parameters om een chirurgisch anesthesie niveau vast te stellen zijn:</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 w:hAnsi="Arial" w:cs="Arial"/>
          <w:b/>
          <w:bCs/>
          <w:sz w:val="24"/>
          <w:szCs w:val="24"/>
        </w:rPr>
        <w:t>Oogbol positie</w:t>
      </w:r>
      <w:r>
        <w:rPr>
          <w:rFonts w:ascii="ArialMT" w:hAnsi="ArialMT" w:cs="ArialMT"/>
          <w:sz w:val="24"/>
          <w:szCs w:val="24"/>
        </w:rPr>
        <w:t xml:space="preserve">: </w:t>
      </w:r>
      <w:proofErr w:type="spellStart"/>
      <w:r>
        <w:rPr>
          <w:rFonts w:ascii="ArialMT" w:hAnsi="ArialMT" w:cs="ArialMT"/>
          <w:sz w:val="24"/>
          <w:szCs w:val="24"/>
        </w:rPr>
        <w:t>ventero</w:t>
      </w:r>
      <w:proofErr w:type="spellEnd"/>
      <w:r>
        <w:rPr>
          <w:rFonts w:ascii="ArialMT" w:hAnsi="ArialMT" w:cs="ArialMT"/>
          <w:sz w:val="24"/>
          <w:szCs w:val="24"/>
        </w:rPr>
        <w:t>-mediale rotatie van de oogbol</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 w:hAnsi="Arial" w:cs="Arial"/>
          <w:b/>
          <w:bCs/>
          <w:sz w:val="24"/>
          <w:szCs w:val="24"/>
        </w:rPr>
        <w:t>Ooglid reflex</w:t>
      </w:r>
      <w:r>
        <w:rPr>
          <w:rFonts w:ascii="ArialMT" w:hAnsi="ArialMT" w:cs="ArialMT"/>
          <w:sz w:val="24"/>
          <w:szCs w:val="24"/>
        </w:rPr>
        <w:t>: afwezig</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 w:hAnsi="Arial" w:cs="Arial"/>
          <w:b/>
          <w:bCs/>
          <w:sz w:val="24"/>
          <w:szCs w:val="24"/>
        </w:rPr>
        <w:t>Kaakspanning</w:t>
      </w:r>
      <w:r>
        <w:rPr>
          <w:rFonts w:ascii="ArialMT" w:hAnsi="ArialMT" w:cs="ArialMT"/>
          <w:sz w:val="24"/>
          <w:szCs w:val="24"/>
        </w:rPr>
        <w:t>: afwezig</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MT" w:hAnsi="ArialMT" w:cs="ArialMT"/>
          <w:sz w:val="24"/>
          <w:szCs w:val="24"/>
        </w:rPr>
      </w:pPr>
      <w:r>
        <w:rPr>
          <w:rFonts w:ascii="Arial" w:hAnsi="Arial" w:cs="Arial"/>
          <w:b/>
          <w:bCs/>
          <w:sz w:val="24"/>
          <w:szCs w:val="24"/>
        </w:rPr>
        <w:t>Hartfrequentie</w:t>
      </w:r>
      <w:r>
        <w:rPr>
          <w:rFonts w:ascii="ArialMT" w:hAnsi="ArialMT" w:cs="ArialMT"/>
          <w:sz w:val="24"/>
          <w:szCs w:val="24"/>
        </w:rPr>
        <w:t>: regelmatig</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Oorzaken voor </w:t>
      </w:r>
      <w:proofErr w:type="spellStart"/>
      <w:r>
        <w:rPr>
          <w:rFonts w:ascii="ArialMT" w:hAnsi="ArialMT" w:cs="ArialMT"/>
          <w:sz w:val="24"/>
          <w:szCs w:val="24"/>
        </w:rPr>
        <w:t>tachycardia</w:t>
      </w:r>
      <w:proofErr w:type="spellEnd"/>
      <w:r>
        <w:rPr>
          <w:rFonts w:ascii="ArialMT" w:hAnsi="ArialMT" w:cs="ArialMT"/>
          <w:sz w:val="24"/>
          <w:szCs w:val="24"/>
        </w:rPr>
        <w:t>: pijn, oppervlakkige slaap, hypercapnie, hypovolemie,</w:t>
      </w:r>
    </w:p>
    <w:p w:rsidR="005200D0" w:rsidRDefault="005200D0" w:rsidP="00960DBA">
      <w:pPr>
        <w:autoSpaceDE w:val="0"/>
        <w:autoSpaceDN w:val="0"/>
        <w:adjustRightInd w:val="0"/>
        <w:spacing w:after="0" w:line="240" w:lineRule="auto"/>
        <w:rPr>
          <w:rFonts w:ascii="ArialMT" w:hAnsi="ArialMT" w:cs="ArialMT"/>
          <w:sz w:val="24"/>
          <w:szCs w:val="24"/>
        </w:rPr>
      </w:pPr>
      <w:proofErr w:type="spellStart"/>
      <w:r>
        <w:rPr>
          <w:rFonts w:ascii="ArialMT" w:hAnsi="ArialMT" w:cs="ArialMT"/>
          <w:sz w:val="24"/>
          <w:szCs w:val="24"/>
        </w:rPr>
        <w:t>hypoxaemie</w:t>
      </w:r>
      <w:proofErr w:type="spellEnd"/>
      <w:r>
        <w:rPr>
          <w:rFonts w:ascii="ArialMT" w:hAnsi="ArialMT" w:cs="ArialMT"/>
          <w:sz w:val="24"/>
          <w:szCs w:val="24"/>
        </w:rPr>
        <w:t>, iatrogeen (atropine), hypotensie, (te) diepe anesthesie, hyperthermie.</w:t>
      </w:r>
    </w:p>
    <w:p w:rsidR="005200D0" w:rsidRP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Oorzaken voor bradycardie:, hypothermie, alpha-2-agonist, opiaten, vagotonie, hart</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blokken,( te) diepe anesthesie.</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MT" w:hAnsi="ArialMT" w:cs="ArialMT"/>
          <w:sz w:val="24"/>
          <w:szCs w:val="24"/>
        </w:rPr>
      </w:pPr>
      <w:r>
        <w:rPr>
          <w:rFonts w:ascii="Arial" w:hAnsi="Arial" w:cs="Arial"/>
          <w:b/>
          <w:bCs/>
          <w:sz w:val="24"/>
          <w:szCs w:val="24"/>
        </w:rPr>
        <w:t>Ademhalings-type en -frequentie</w:t>
      </w:r>
      <w:r>
        <w:rPr>
          <w:rFonts w:ascii="ArialMT" w:hAnsi="ArialMT" w:cs="ArialMT"/>
          <w:sz w:val="24"/>
          <w:szCs w:val="24"/>
        </w:rPr>
        <w:t xml:space="preserve">: regelmatig en </w:t>
      </w:r>
      <w:proofErr w:type="spellStart"/>
      <w:r>
        <w:rPr>
          <w:rFonts w:ascii="ArialMT" w:hAnsi="ArialMT" w:cs="ArialMT"/>
          <w:sz w:val="24"/>
          <w:szCs w:val="24"/>
        </w:rPr>
        <w:t>thoraco</w:t>
      </w:r>
      <w:proofErr w:type="spellEnd"/>
      <w:r>
        <w:rPr>
          <w:rFonts w:ascii="ArialMT" w:hAnsi="ArialMT" w:cs="ArialMT"/>
          <w:sz w:val="24"/>
          <w:szCs w:val="24"/>
        </w:rPr>
        <w:t>-abdominaal</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Oorzaken van </w:t>
      </w:r>
      <w:proofErr w:type="spellStart"/>
      <w:r>
        <w:rPr>
          <w:rFonts w:ascii="ArialMT" w:hAnsi="ArialMT" w:cs="ArialMT"/>
          <w:sz w:val="24"/>
          <w:szCs w:val="24"/>
        </w:rPr>
        <w:t>tachypneu</w:t>
      </w:r>
      <w:proofErr w:type="spellEnd"/>
      <w:r>
        <w:rPr>
          <w:rFonts w:ascii="ArialMT" w:hAnsi="ArialMT" w:cs="ArialMT"/>
          <w:sz w:val="24"/>
          <w:szCs w:val="24"/>
        </w:rPr>
        <w:t>: te licht of te diep anesthesie niveau, hyperthermie,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uitgewerkte soda-lime.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Oorzaken van </w:t>
      </w:r>
      <w:proofErr w:type="spellStart"/>
      <w:r>
        <w:rPr>
          <w:rFonts w:ascii="ArialMT" w:hAnsi="ArialMT" w:cs="ArialMT"/>
          <w:sz w:val="24"/>
          <w:szCs w:val="24"/>
        </w:rPr>
        <w:t>bradypneu</w:t>
      </w:r>
      <w:proofErr w:type="spellEnd"/>
      <w:r>
        <w:rPr>
          <w:rFonts w:ascii="ArialMT" w:hAnsi="ArialMT" w:cs="ArialMT"/>
          <w:sz w:val="24"/>
          <w:szCs w:val="24"/>
        </w:rPr>
        <w:t xml:space="preserve">: te diep anesthesie niveau, opiaten, </w:t>
      </w:r>
      <w:proofErr w:type="spellStart"/>
      <w:r>
        <w:rPr>
          <w:rFonts w:ascii="ArialMT" w:hAnsi="ArialMT" w:cs="ArialMT"/>
          <w:sz w:val="24"/>
          <w:szCs w:val="24"/>
        </w:rPr>
        <w:t>Kussmaulse</w:t>
      </w:r>
      <w:proofErr w:type="spellEnd"/>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ademhaling (</w:t>
      </w:r>
      <w:proofErr w:type="spellStart"/>
      <w:r>
        <w:rPr>
          <w:rFonts w:ascii="ArialMT" w:hAnsi="ArialMT" w:cs="ArialMT"/>
          <w:sz w:val="24"/>
          <w:szCs w:val="24"/>
        </w:rPr>
        <w:t>metabole</w:t>
      </w:r>
      <w:proofErr w:type="spellEnd"/>
      <w:r>
        <w:rPr>
          <w:rFonts w:ascii="ArialMT" w:hAnsi="ArialMT" w:cs="ArialMT"/>
          <w:sz w:val="24"/>
          <w:szCs w:val="24"/>
        </w:rPr>
        <w:t xml:space="preserve"> acidose).</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MT" w:hAnsi="ArialMT" w:cs="ArialMT"/>
          <w:sz w:val="24"/>
          <w:szCs w:val="24"/>
        </w:rPr>
      </w:pPr>
    </w:p>
    <w:p w:rsidR="005200D0" w:rsidRPr="007A7E6A" w:rsidRDefault="007A7E6A" w:rsidP="00960DBA">
      <w:pPr>
        <w:autoSpaceDE w:val="0"/>
        <w:autoSpaceDN w:val="0"/>
        <w:adjustRightInd w:val="0"/>
        <w:spacing w:after="0" w:line="240" w:lineRule="auto"/>
        <w:rPr>
          <w:rFonts w:ascii="ArialMT" w:hAnsi="ArialMT" w:cs="ArialMT"/>
          <w:b/>
          <w:sz w:val="24"/>
          <w:szCs w:val="24"/>
        </w:rPr>
      </w:pPr>
      <w:r w:rsidRPr="007A7E6A">
        <w:rPr>
          <w:rFonts w:ascii="ArialMT" w:hAnsi="ArialMT" w:cs="ArialMT"/>
          <w:b/>
          <w:sz w:val="24"/>
          <w:szCs w:val="24"/>
        </w:rPr>
        <w:t>Beademingssystemen</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MT" w:hAnsi="ArialMT" w:cs="ArialMT"/>
          <w:sz w:val="24"/>
          <w:szCs w:val="24"/>
        </w:rPr>
      </w:pPr>
      <w:r>
        <w:rPr>
          <w:rFonts w:ascii="SymbolMT" w:hAnsi="SymbolMT" w:cs="SymbolMT"/>
          <w:sz w:val="24"/>
          <w:szCs w:val="24"/>
        </w:rPr>
        <w:t xml:space="preserve">• </w:t>
      </w:r>
      <w:r>
        <w:rPr>
          <w:rFonts w:ascii="Arial" w:hAnsi="Arial" w:cs="Arial"/>
          <w:b/>
          <w:bCs/>
          <w:sz w:val="24"/>
          <w:szCs w:val="24"/>
        </w:rPr>
        <w:t>Non-</w:t>
      </w:r>
      <w:proofErr w:type="spellStart"/>
      <w:r>
        <w:rPr>
          <w:rFonts w:ascii="Arial" w:hAnsi="Arial" w:cs="Arial"/>
          <w:b/>
          <w:bCs/>
          <w:sz w:val="24"/>
          <w:szCs w:val="24"/>
        </w:rPr>
        <w:t>rebreathing</w:t>
      </w:r>
      <w:proofErr w:type="spellEnd"/>
      <w:r>
        <w:rPr>
          <w:rFonts w:ascii="Arial" w:hAnsi="Arial" w:cs="Arial"/>
          <w:b/>
          <w:bCs/>
          <w:sz w:val="24"/>
          <w:szCs w:val="24"/>
        </w:rPr>
        <w:t xml:space="preserve"> </w:t>
      </w:r>
      <w:r>
        <w:rPr>
          <w:rFonts w:ascii="ArialMT" w:hAnsi="ArialMT" w:cs="ArialMT"/>
          <w:sz w:val="24"/>
          <w:szCs w:val="24"/>
        </w:rPr>
        <w:t xml:space="preserve">(halfopen); Door het geven van een voldoende hoge flow zorg je er voor dat er geen hergebruik is. Deze systemen hebben een hoog verbruik van </w:t>
      </w:r>
      <w:proofErr w:type="spellStart"/>
      <w:r>
        <w:rPr>
          <w:rFonts w:ascii="ArialMT" w:hAnsi="ArialMT" w:cs="ArialMT"/>
          <w:sz w:val="24"/>
          <w:szCs w:val="24"/>
        </w:rPr>
        <w:t>isofluraan</w:t>
      </w:r>
      <w:proofErr w:type="spellEnd"/>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en zuurstof maar zijn goedkoop in aanschaf en simpel in gebruik. De ademweerstand is</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laag en wordt bij voorkeur gebruikt bij dieren lichter dan 8 kg.</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MT" w:hAnsi="ArialMT" w:cs="ArialMT"/>
          <w:sz w:val="24"/>
          <w:szCs w:val="24"/>
        </w:rPr>
      </w:pPr>
      <w:r>
        <w:rPr>
          <w:rFonts w:ascii="SymbolMT" w:hAnsi="SymbolMT" w:cs="SymbolMT"/>
          <w:sz w:val="24"/>
          <w:szCs w:val="24"/>
        </w:rPr>
        <w:t xml:space="preserve">• </w:t>
      </w:r>
      <w:proofErr w:type="spellStart"/>
      <w:r>
        <w:rPr>
          <w:rFonts w:ascii="Arial" w:hAnsi="Arial" w:cs="Arial"/>
          <w:b/>
          <w:bCs/>
          <w:sz w:val="24"/>
          <w:szCs w:val="24"/>
        </w:rPr>
        <w:t>Rebreathing</w:t>
      </w:r>
      <w:proofErr w:type="spellEnd"/>
      <w:r>
        <w:rPr>
          <w:rFonts w:ascii="Arial" w:hAnsi="Arial" w:cs="Arial"/>
          <w:b/>
          <w:bCs/>
          <w:sz w:val="24"/>
          <w:szCs w:val="24"/>
        </w:rPr>
        <w:t xml:space="preserve"> </w:t>
      </w:r>
      <w:r>
        <w:rPr>
          <w:rFonts w:ascii="ArialMT" w:hAnsi="ArialMT" w:cs="ArialMT"/>
          <w:sz w:val="24"/>
          <w:szCs w:val="24"/>
        </w:rPr>
        <w:t>(halfgesloten of gesloten); Hier is hergebruik mogelijk door het gebruik van soda-lime om de CO</w:t>
      </w:r>
      <w:r>
        <w:rPr>
          <w:rFonts w:ascii="ArialMT" w:hAnsi="ArialMT" w:cs="ArialMT"/>
          <w:sz w:val="16"/>
          <w:szCs w:val="16"/>
        </w:rPr>
        <w:t xml:space="preserve">2 </w:t>
      </w:r>
      <w:r>
        <w:rPr>
          <w:rFonts w:ascii="ArialMT" w:hAnsi="ArialMT" w:cs="ArialMT"/>
          <w:sz w:val="24"/>
          <w:szCs w:val="24"/>
        </w:rPr>
        <w:t>er uit te halen. Het cirkel systeem wordt hiervoor het meest gebruikt en kan ook worden toegepast voor low flow en een gesloten techniek. Deze systemen zijn economisch voordelig maar meer gecompliceerd in het gebruik en vergen meer en intensievere bewaking van de patiënt. De ademweerstand in dit systeem is groter en moet niet gebruikt worden bij patiënten lichter dan 8 kg.</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De beschikbare systemen op de OK van de UKG zijn:</w:t>
      </w:r>
    </w:p>
    <w:p w:rsidR="005200D0" w:rsidRDefault="005200D0" w:rsidP="00960DBA">
      <w:pPr>
        <w:autoSpaceDE w:val="0"/>
        <w:autoSpaceDN w:val="0"/>
        <w:adjustRightInd w:val="0"/>
        <w:spacing w:after="0" w:line="240" w:lineRule="auto"/>
        <w:rPr>
          <w:rFonts w:ascii="ArialMT" w:hAnsi="ArialMT" w:cs="ArialMT"/>
          <w:sz w:val="24"/>
          <w:szCs w:val="24"/>
        </w:rPr>
      </w:pPr>
      <w:r>
        <w:rPr>
          <w:rFonts w:ascii="SymbolMT" w:hAnsi="SymbolMT" w:cs="SymbolMT"/>
          <w:sz w:val="24"/>
          <w:szCs w:val="24"/>
        </w:rPr>
        <w:t xml:space="preserve">• </w:t>
      </w:r>
      <w:r>
        <w:rPr>
          <w:rFonts w:ascii="ArialMT" w:hAnsi="ArialMT" w:cs="ArialMT"/>
          <w:sz w:val="24"/>
          <w:szCs w:val="24"/>
        </w:rPr>
        <w:t>Het pediatrische systeem voor kleine patiënten (</w:t>
      </w:r>
      <w:proofErr w:type="spellStart"/>
      <w:r>
        <w:rPr>
          <w:rFonts w:ascii="ArialMT" w:hAnsi="ArialMT" w:cs="ArialMT"/>
          <w:sz w:val="24"/>
          <w:szCs w:val="24"/>
        </w:rPr>
        <w:t>Mapleson</w:t>
      </w:r>
      <w:proofErr w:type="spellEnd"/>
      <w:r>
        <w:rPr>
          <w:rFonts w:ascii="ArialMT" w:hAnsi="ArialMT" w:cs="ArialMT"/>
          <w:sz w:val="24"/>
          <w:szCs w:val="24"/>
        </w:rPr>
        <w:t xml:space="preserve"> type), gebruik minimaal 2-3</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X AMV, IPPV is mogelijk.</w:t>
      </w:r>
    </w:p>
    <w:p w:rsidR="005200D0" w:rsidRDefault="005200D0" w:rsidP="00960DBA">
      <w:pPr>
        <w:autoSpaceDE w:val="0"/>
        <w:autoSpaceDN w:val="0"/>
        <w:adjustRightInd w:val="0"/>
        <w:spacing w:after="0" w:line="240" w:lineRule="auto"/>
        <w:rPr>
          <w:rFonts w:ascii="ArialMT" w:hAnsi="ArialMT" w:cs="ArialMT"/>
          <w:sz w:val="24"/>
          <w:szCs w:val="24"/>
        </w:rPr>
      </w:pPr>
      <w:r>
        <w:rPr>
          <w:rFonts w:ascii="SymbolMT" w:hAnsi="SymbolMT" w:cs="SymbolMT"/>
          <w:sz w:val="24"/>
          <w:szCs w:val="24"/>
        </w:rPr>
        <w:t xml:space="preserve">• </w:t>
      </w:r>
      <w:r>
        <w:rPr>
          <w:rFonts w:ascii="ArialMT" w:hAnsi="ArialMT" w:cs="ArialMT"/>
          <w:sz w:val="24"/>
          <w:szCs w:val="24"/>
        </w:rPr>
        <w:t>Cirkelsysteem, voor patiënten zwaarder dan 5-7 kg (minder bij beademing), gebruik</w:t>
      </w:r>
    </w:p>
    <w:p w:rsidR="005200D0" w:rsidRDefault="005200D0" w:rsidP="00960DBA">
      <w:pPr>
        <w:autoSpaceDE w:val="0"/>
        <w:autoSpaceDN w:val="0"/>
        <w:adjustRightInd w:val="0"/>
        <w:spacing w:after="0" w:line="240" w:lineRule="auto"/>
        <w:rPr>
          <w:rFonts w:ascii="ArialMT" w:hAnsi="ArialMT" w:cs="ArialMT"/>
          <w:sz w:val="20"/>
          <w:szCs w:val="20"/>
        </w:rPr>
      </w:pPr>
      <w:r>
        <w:rPr>
          <w:rFonts w:ascii="ArialMT" w:hAnsi="ArialMT" w:cs="ArialMT"/>
          <w:sz w:val="24"/>
          <w:szCs w:val="24"/>
        </w:rPr>
        <w:t>maximaal 50 ml/kg/min en lager bij low flow- of gesloten techniek.</w:t>
      </w:r>
    </w:p>
    <w:p w:rsidR="005200D0" w:rsidRDefault="005200D0" w:rsidP="00960DBA">
      <w:pPr>
        <w:autoSpaceDE w:val="0"/>
        <w:autoSpaceDN w:val="0"/>
        <w:adjustRightInd w:val="0"/>
        <w:spacing w:after="0" w:line="240" w:lineRule="auto"/>
        <w:rPr>
          <w:rFonts w:ascii="ArialMT" w:hAnsi="ArialMT" w:cs="ArialMT"/>
          <w:sz w:val="20"/>
          <w:szCs w:val="20"/>
        </w:rPr>
      </w:pPr>
    </w:p>
    <w:p w:rsidR="005200D0" w:rsidRPr="00A40308"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spacing w:after="0"/>
      </w:pPr>
      <w:r>
        <w:br w:type="page"/>
      </w:r>
    </w:p>
    <w:p w:rsidR="005200D0" w:rsidRDefault="005200D0" w:rsidP="00960DBA">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lastRenderedPageBreak/>
        <w:t>Anesthesiebewaking</w:t>
      </w:r>
    </w:p>
    <w:p w:rsidR="005200D0" w:rsidRDefault="005200D0" w:rsidP="00960DBA">
      <w:pPr>
        <w:autoSpaceDE w:val="0"/>
        <w:autoSpaceDN w:val="0"/>
        <w:adjustRightInd w:val="0"/>
        <w:spacing w:after="0" w:line="240" w:lineRule="auto"/>
        <w:rPr>
          <w:rFonts w:ascii="Arial" w:hAnsi="Arial" w:cs="Arial"/>
          <w:b/>
          <w:bCs/>
          <w:sz w:val="24"/>
          <w:szCs w:val="24"/>
        </w:rPr>
      </w:pPr>
    </w:p>
    <w:p w:rsidR="005200D0" w:rsidRDefault="005200D0" w:rsidP="00960DBA">
      <w:pPr>
        <w:autoSpaceDE w:val="0"/>
        <w:autoSpaceDN w:val="0"/>
        <w:adjustRightInd w:val="0"/>
        <w:spacing w:after="0" w:line="240" w:lineRule="auto"/>
        <w:rPr>
          <w:rFonts w:ascii="Arial" w:hAnsi="Arial" w:cs="Arial"/>
          <w:b/>
          <w:bCs/>
          <w:sz w:val="24"/>
          <w:szCs w:val="24"/>
        </w:rPr>
      </w:pPr>
      <w:r>
        <w:rPr>
          <w:rFonts w:ascii="SymbolMT" w:hAnsi="SymbolMT" w:cs="SymbolMT"/>
          <w:sz w:val="24"/>
          <w:szCs w:val="24"/>
        </w:rPr>
        <w:t xml:space="preserve">• </w:t>
      </w:r>
      <w:r>
        <w:rPr>
          <w:rFonts w:ascii="Arial" w:hAnsi="Arial" w:cs="Arial"/>
          <w:b/>
          <w:bCs/>
          <w:sz w:val="24"/>
          <w:szCs w:val="24"/>
        </w:rPr>
        <w:t>De anesthesist</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Deze is het meest waardevolle onderdeel van de bewaking.</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 w:hAnsi="Arial" w:cs="Arial"/>
          <w:b/>
          <w:bCs/>
          <w:sz w:val="24"/>
          <w:szCs w:val="24"/>
        </w:rPr>
      </w:pPr>
      <w:r>
        <w:rPr>
          <w:rFonts w:ascii="SymbolMT" w:hAnsi="SymbolMT" w:cs="SymbolMT"/>
          <w:sz w:val="24"/>
          <w:szCs w:val="24"/>
        </w:rPr>
        <w:t xml:space="preserve">• </w:t>
      </w:r>
      <w:proofErr w:type="spellStart"/>
      <w:r>
        <w:rPr>
          <w:rFonts w:ascii="Arial" w:hAnsi="Arial" w:cs="Arial"/>
          <w:b/>
          <w:bCs/>
          <w:sz w:val="24"/>
          <w:szCs w:val="24"/>
        </w:rPr>
        <w:t>Pulse-oximeter</w:t>
      </w:r>
      <w:proofErr w:type="spellEnd"/>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De sensor bestaat uit een infrarood en een roodlicht </w:t>
      </w:r>
      <w:proofErr w:type="spellStart"/>
      <w:r>
        <w:rPr>
          <w:rFonts w:ascii="ArialMT" w:hAnsi="ArialMT" w:cs="ArialMT"/>
          <w:sz w:val="24"/>
          <w:szCs w:val="24"/>
        </w:rPr>
        <w:t>straler</w:t>
      </w:r>
      <w:proofErr w:type="spellEnd"/>
      <w:r>
        <w:rPr>
          <w:rFonts w:ascii="ArialMT" w:hAnsi="ArialMT" w:cs="ArialMT"/>
          <w:sz w:val="24"/>
          <w:szCs w:val="24"/>
        </w:rPr>
        <w:t xml:space="preserve"> aan de ene kant en een</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receptor aan de andere kant. Het licht penetreert door het weefsel en een deel wordt</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geabsorbeerd. Alleen het pulsatiele gedeelte (arterieel) wordt gemeten. Het gedeelte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licht wat de receptor bereikt wordt via een berekening in de </w:t>
      </w:r>
      <w:proofErr w:type="spellStart"/>
      <w:r>
        <w:rPr>
          <w:rFonts w:ascii="ArialMT" w:hAnsi="ArialMT" w:cs="ArialMT"/>
          <w:sz w:val="24"/>
          <w:szCs w:val="24"/>
        </w:rPr>
        <w:t>pulse-oximeter</w:t>
      </w:r>
      <w:proofErr w:type="spellEnd"/>
      <w:r>
        <w:rPr>
          <w:rFonts w:ascii="ArialMT" w:hAnsi="ArialMT" w:cs="ArialMT"/>
          <w:sz w:val="24"/>
          <w:szCs w:val="24"/>
        </w:rPr>
        <w:t xml:space="preserve"> omgezet in</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een getal. Deze geeft weer wat de zuurstofsaturatie van het hemoglobine is.</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P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Zuurstofsaturatie geeft de mate van oxygenatie aan, of met andere woorden, hoe goed de longen zuurstof leveren aan het bloed. Het geeft dus geen indruk over het</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cardiale functioneren! Ook wordt de hartfrequentie weergegeven. De sensor wordt bij</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voorkeur geplaatst op de tong, andere mogelijkheden zijn: oor, lip, huid tussen tenen</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of tussen </w:t>
      </w:r>
      <w:proofErr w:type="spellStart"/>
      <w:r>
        <w:rPr>
          <w:rFonts w:ascii="ArialMT" w:hAnsi="ArialMT" w:cs="ArialMT"/>
          <w:sz w:val="24"/>
          <w:szCs w:val="24"/>
        </w:rPr>
        <w:t>tibia</w:t>
      </w:r>
      <w:proofErr w:type="spellEnd"/>
      <w:r>
        <w:rPr>
          <w:rFonts w:ascii="ArialMT" w:hAnsi="ArialMT" w:cs="ArialMT"/>
          <w:sz w:val="24"/>
          <w:szCs w:val="24"/>
        </w:rPr>
        <w:t xml:space="preserve"> en achillespees, preputium of vulva. Factoren die invloed hebben op</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een goede registratie zijn: het gebruik van α-2 agonisten, gepigmenteerde huid,</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beweging, te dunne laag weefsel, hypothermie en TL licht. De saturatie moet meer</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dan 95% bedragen.</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 w:hAnsi="Arial" w:cs="Arial"/>
          <w:b/>
          <w:bCs/>
          <w:sz w:val="24"/>
          <w:szCs w:val="24"/>
        </w:rPr>
      </w:pPr>
      <w:r>
        <w:rPr>
          <w:rFonts w:ascii="SymbolMT" w:hAnsi="SymbolMT" w:cs="SymbolMT"/>
          <w:sz w:val="24"/>
          <w:szCs w:val="24"/>
        </w:rPr>
        <w:t xml:space="preserve">• </w:t>
      </w:r>
      <w:r>
        <w:rPr>
          <w:rFonts w:ascii="Arial" w:hAnsi="Arial" w:cs="Arial"/>
          <w:b/>
          <w:bCs/>
          <w:sz w:val="24"/>
          <w:szCs w:val="24"/>
        </w:rPr>
        <w:t>ECG</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Een ECG laat de elektrische activiteit van het hart zien. Geeft continu hartfrequentie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en ritme. Het ECG geeft geen informatie over de mechanische activiteit van het hart of</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het hartminuutvolume. Controleer ook altijd de pols. ECG-stickers worden op het grote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zoolkussen van de poten geplaatst. Goed contact is belangrijk. ROOD Rechtsvoor,</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GEEL Linksvoor, GROEN linksachter.</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Mogelijke ritmestoornissen die zichtbaar kunnen zijn: sinusaritmie, tachycardie,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bradycardie, hartblokken, premature ventriculaire contracties, fibrillatie.</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 w:hAnsi="Arial" w:cs="Arial"/>
          <w:b/>
          <w:bCs/>
          <w:sz w:val="24"/>
          <w:szCs w:val="24"/>
        </w:rPr>
      </w:pPr>
      <w:r>
        <w:rPr>
          <w:rFonts w:ascii="SymbolMT" w:hAnsi="SymbolMT" w:cs="SymbolMT"/>
          <w:sz w:val="24"/>
          <w:szCs w:val="24"/>
        </w:rPr>
        <w:t xml:space="preserve">• </w:t>
      </w:r>
      <w:r>
        <w:rPr>
          <w:rFonts w:ascii="Arial" w:hAnsi="Arial" w:cs="Arial"/>
          <w:b/>
          <w:bCs/>
          <w:sz w:val="24"/>
          <w:szCs w:val="24"/>
        </w:rPr>
        <w:t>Bloeddruk</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Er zijn twee methoden om bloeddruk te meten:</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Direct of Invasief</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Dit is de </w:t>
      </w:r>
      <w:r>
        <w:rPr>
          <w:rFonts w:ascii="Arial" w:hAnsi="Arial" w:cs="Arial"/>
          <w:i/>
          <w:iCs/>
          <w:sz w:val="24"/>
          <w:szCs w:val="24"/>
        </w:rPr>
        <w:t xml:space="preserve">gouden standaard. </w:t>
      </w:r>
      <w:r>
        <w:rPr>
          <w:rFonts w:ascii="ArialMT" w:hAnsi="ArialMT" w:cs="ArialMT"/>
          <w:sz w:val="24"/>
          <w:szCs w:val="24"/>
        </w:rPr>
        <w:t xml:space="preserve">Bij deze techniek wordt een </w:t>
      </w:r>
      <w:proofErr w:type="spellStart"/>
      <w:r>
        <w:rPr>
          <w:rFonts w:ascii="ArialMT" w:hAnsi="ArialMT" w:cs="ArialMT"/>
          <w:sz w:val="24"/>
          <w:szCs w:val="24"/>
        </w:rPr>
        <w:t>catheter</w:t>
      </w:r>
      <w:proofErr w:type="spellEnd"/>
      <w:r>
        <w:rPr>
          <w:rFonts w:ascii="ArialMT" w:hAnsi="ArialMT" w:cs="ArialMT"/>
          <w:sz w:val="24"/>
          <w:szCs w:val="24"/>
        </w:rPr>
        <w:t xml:space="preserve"> in een arterie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geschoven. Deze </w:t>
      </w:r>
      <w:proofErr w:type="spellStart"/>
      <w:r>
        <w:rPr>
          <w:rFonts w:ascii="ArialMT" w:hAnsi="ArialMT" w:cs="ArialMT"/>
          <w:sz w:val="24"/>
          <w:szCs w:val="24"/>
        </w:rPr>
        <w:t>catheter</w:t>
      </w:r>
      <w:proofErr w:type="spellEnd"/>
      <w:r>
        <w:rPr>
          <w:rFonts w:ascii="ArialMT" w:hAnsi="ArialMT" w:cs="ArialMT"/>
          <w:sz w:val="24"/>
          <w:szCs w:val="24"/>
        </w:rPr>
        <w:t xml:space="preserve"> wordt aangesloten op een infuussysteem onder druk. Deze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lijn is verbonden met een </w:t>
      </w:r>
      <w:proofErr w:type="spellStart"/>
      <w:r>
        <w:rPr>
          <w:rFonts w:ascii="ArialMT" w:hAnsi="ArialMT" w:cs="ArialMT"/>
          <w:sz w:val="24"/>
          <w:szCs w:val="24"/>
        </w:rPr>
        <w:t>catheter</w:t>
      </w:r>
      <w:proofErr w:type="spellEnd"/>
      <w:r>
        <w:rPr>
          <w:rFonts w:ascii="ArialMT" w:hAnsi="ArialMT" w:cs="ArialMT"/>
          <w:sz w:val="24"/>
          <w:szCs w:val="24"/>
        </w:rPr>
        <w:t>. Iedere hartslag wordt gevolgd door een drukgolf in</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het infuussysteem en de transducer zet dit om in een elektrisch signaal. Op de monitor</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verschijnt een golfpatroon evenals de numerieke waarden van systolische- en</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diastolische bloeddruk (gemeten) en gemiddelde bloeddruk (berekend).</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Indirect of non-invasief</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a. Doppler. De sensor wordt geplaatst op de huid vlakbij een perifere arterie )haar</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scheren en ultrasoundgel gebruiken’. Deze registreert een ultrasoon</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echosignaal van verplaatsing van rode bloedcellen en zet dit om in een ruisend</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geluid. Een manchet wordt craniaal van de sensor geplaatst en langzaam</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lastRenderedPageBreak/>
        <w:t>opgeblazen. Zodra de bloedstroom in de arterie stopt is de systolische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bloeddruk bereikt en is het geluid verdwenen. Doppler geeft geen informatie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over diastolische- en gemiddelde druk. Laat de druk uit de manchet weglopen</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tussen 2 metingen.</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b. </w:t>
      </w:r>
      <w:proofErr w:type="spellStart"/>
      <w:r>
        <w:rPr>
          <w:rFonts w:ascii="ArialMT" w:hAnsi="ArialMT" w:cs="ArialMT"/>
          <w:sz w:val="24"/>
          <w:szCs w:val="24"/>
        </w:rPr>
        <w:t>Oscillometrisch</w:t>
      </w:r>
      <w:proofErr w:type="spellEnd"/>
      <w:r>
        <w:rPr>
          <w:rFonts w:ascii="ArialMT" w:hAnsi="ArialMT" w:cs="ArialMT"/>
          <w:sz w:val="24"/>
          <w:szCs w:val="24"/>
        </w:rPr>
        <w:t xml:space="preserve"> (</w:t>
      </w:r>
      <w:proofErr w:type="spellStart"/>
      <w:r>
        <w:rPr>
          <w:rFonts w:ascii="ArialMT" w:hAnsi="ArialMT" w:cs="ArialMT"/>
          <w:sz w:val="24"/>
          <w:szCs w:val="24"/>
        </w:rPr>
        <w:t>SurgiVet</w:t>
      </w:r>
      <w:proofErr w:type="spellEnd"/>
      <w:r>
        <w:rPr>
          <w:rFonts w:ascii="ArialMT" w:hAnsi="ArialMT" w:cs="ArialMT"/>
          <w:sz w:val="24"/>
          <w:szCs w:val="24"/>
        </w:rPr>
        <w:t>)</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Deze meetmethode is ook gebaseerd op metingen met een manchet om de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poot. Het manchet detecteert veranderingen in de bloeddruk gerelateerd aan de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hartslag. De veranderingen van de bloeddruk worden tijdens de meting gevolgd</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om een meetresultaat (systolisch (SAP), diastolisch (DAP) en gemiddeld (MAP)</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te geven.</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Voor beide methoden is het belangrijk om de goede manchetmaat te kiezen. De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breedte van de manchet mag niet meer zijn dan 40% van de omtrek van de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poot. Tijdens de anesthesie streeft men er naar om de </w:t>
      </w:r>
      <w:proofErr w:type="spellStart"/>
      <w:r>
        <w:rPr>
          <w:rFonts w:ascii="ArialMT" w:hAnsi="ArialMT" w:cs="ArialMT"/>
          <w:sz w:val="24"/>
          <w:szCs w:val="24"/>
        </w:rPr>
        <w:t>bloedruk</w:t>
      </w:r>
      <w:proofErr w:type="spellEnd"/>
      <w:r>
        <w:rPr>
          <w:rFonts w:ascii="ArialMT" w:hAnsi="ArialMT" w:cs="ArialMT"/>
          <w:sz w:val="24"/>
          <w:szCs w:val="24"/>
        </w:rPr>
        <w:t xml:space="preserve"> hoger dan 70 </w:t>
      </w:r>
      <w:proofErr w:type="spellStart"/>
      <w:r>
        <w:rPr>
          <w:rFonts w:ascii="ArialMT" w:hAnsi="ArialMT" w:cs="ArialMT"/>
          <w:sz w:val="24"/>
          <w:szCs w:val="24"/>
        </w:rPr>
        <w:t>mmHg</w:t>
      </w:r>
      <w:proofErr w:type="spellEnd"/>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(MAP) of 90 mm Hg (SAP) te houden.</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 w:hAnsi="Arial" w:cs="Arial"/>
          <w:b/>
          <w:bCs/>
          <w:sz w:val="24"/>
          <w:szCs w:val="24"/>
        </w:rPr>
      </w:pPr>
      <w:r>
        <w:rPr>
          <w:rFonts w:ascii="SymbolMT" w:hAnsi="SymbolMT" w:cs="SymbolMT"/>
          <w:sz w:val="24"/>
          <w:szCs w:val="24"/>
        </w:rPr>
        <w:t xml:space="preserve">• </w:t>
      </w:r>
      <w:proofErr w:type="spellStart"/>
      <w:r>
        <w:rPr>
          <w:rFonts w:ascii="Arial" w:hAnsi="Arial" w:cs="Arial"/>
          <w:b/>
          <w:bCs/>
          <w:sz w:val="24"/>
          <w:szCs w:val="24"/>
        </w:rPr>
        <w:t>Capnometrie</w:t>
      </w:r>
      <w:proofErr w:type="spellEnd"/>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Meet de hoeveelheid CO</w:t>
      </w:r>
      <w:r>
        <w:rPr>
          <w:rFonts w:ascii="ArialMT" w:hAnsi="ArialMT" w:cs="ArialMT"/>
          <w:sz w:val="16"/>
          <w:szCs w:val="16"/>
        </w:rPr>
        <w:t xml:space="preserve">2 </w:t>
      </w:r>
      <w:r>
        <w:rPr>
          <w:rFonts w:ascii="ArialMT" w:hAnsi="ArialMT" w:cs="ArialMT"/>
          <w:sz w:val="24"/>
          <w:szCs w:val="24"/>
        </w:rPr>
        <w:t>van in- en uitademinglucht van de patiënt. Op het scherm is</w:t>
      </w:r>
    </w:p>
    <w:p w:rsidR="005200D0" w:rsidRDefault="005200D0" w:rsidP="00960DBA">
      <w:pPr>
        <w:autoSpaceDE w:val="0"/>
        <w:autoSpaceDN w:val="0"/>
        <w:adjustRightInd w:val="0"/>
        <w:spacing w:after="0" w:line="240" w:lineRule="auto"/>
        <w:rPr>
          <w:rFonts w:ascii="ArialMT" w:hAnsi="ArialMT" w:cs="ArialMT"/>
          <w:sz w:val="16"/>
          <w:szCs w:val="16"/>
        </w:rPr>
      </w:pPr>
      <w:r>
        <w:rPr>
          <w:rFonts w:ascii="ArialMT" w:hAnsi="ArialMT" w:cs="ArialMT"/>
          <w:sz w:val="24"/>
          <w:szCs w:val="24"/>
        </w:rPr>
        <w:t>meestal een golfbeweging zichtbaar en getallen worden weergegeven. De CO</w:t>
      </w:r>
      <w:r>
        <w:rPr>
          <w:rFonts w:ascii="ArialMT" w:hAnsi="ArialMT" w:cs="ArialMT"/>
          <w:sz w:val="16"/>
          <w:szCs w:val="16"/>
        </w:rPr>
        <w:t>2</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concentratie aan het einde van de expiratie ( EtCO</w:t>
      </w:r>
      <w:r>
        <w:rPr>
          <w:rFonts w:ascii="ArialMT" w:hAnsi="ArialMT" w:cs="ArialMT"/>
          <w:sz w:val="16"/>
          <w:szCs w:val="16"/>
        </w:rPr>
        <w:t xml:space="preserve">2 </w:t>
      </w:r>
      <w:r>
        <w:rPr>
          <w:rFonts w:ascii="ArialMT" w:hAnsi="ArialMT" w:cs="ArialMT"/>
          <w:sz w:val="24"/>
          <w:szCs w:val="24"/>
        </w:rPr>
        <w:t>) geeft een goede indruk van de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arteriële CO</w:t>
      </w:r>
      <w:r>
        <w:rPr>
          <w:rFonts w:ascii="ArialMT" w:hAnsi="ArialMT" w:cs="ArialMT"/>
          <w:sz w:val="16"/>
          <w:szCs w:val="16"/>
        </w:rPr>
        <w:t xml:space="preserve">2 </w:t>
      </w:r>
      <w:r>
        <w:rPr>
          <w:rFonts w:ascii="ArialMT" w:hAnsi="ArialMT" w:cs="ArialMT"/>
          <w:sz w:val="24"/>
          <w:szCs w:val="24"/>
        </w:rPr>
        <w:t xml:space="preserve">druk. </w:t>
      </w:r>
      <w:proofErr w:type="spellStart"/>
      <w:r>
        <w:rPr>
          <w:rFonts w:ascii="ArialMT" w:hAnsi="ArialMT" w:cs="ArialMT"/>
          <w:sz w:val="24"/>
          <w:szCs w:val="24"/>
        </w:rPr>
        <w:t>Capnometrie</w:t>
      </w:r>
      <w:proofErr w:type="spellEnd"/>
      <w:r>
        <w:rPr>
          <w:rFonts w:ascii="ArialMT" w:hAnsi="ArialMT" w:cs="ArialMT"/>
          <w:sz w:val="24"/>
          <w:szCs w:val="24"/>
        </w:rPr>
        <w:t xml:space="preserve"> geeft informatie over de effectiviteit van de ventilatie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van de patiënt, het functioneren van het anesthesieapparaat en de anesthesiediepte.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Ook geeft </w:t>
      </w:r>
      <w:proofErr w:type="spellStart"/>
      <w:r>
        <w:rPr>
          <w:rFonts w:ascii="ArialMT" w:hAnsi="ArialMT" w:cs="ArialMT"/>
          <w:sz w:val="24"/>
          <w:szCs w:val="24"/>
        </w:rPr>
        <w:t>capnometrie</w:t>
      </w:r>
      <w:proofErr w:type="spellEnd"/>
      <w:r>
        <w:rPr>
          <w:rFonts w:ascii="ArialMT" w:hAnsi="ArialMT" w:cs="ArialMT"/>
          <w:sz w:val="24"/>
          <w:szCs w:val="24"/>
        </w:rPr>
        <w:t>, samen met bloeddrukmeting, de eerste waarschuwing bij het</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falen van de circulatie. </w:t>
      </w:r>
      <w:proofErr w:type="spellStart"/>
      <w:r>
        <w:rPr>
          <w:rFonts w:ascii="ArialMT" w:hAnsi="ArialMT" w:cs="ArialMT"/>
          <w:sz w:val="24"/>
          <w:szCs w:val="24"/>
        </w:rPr>
        <w:t>Circulatoire</w:t>
      </w:r>
      <w:proofErr w:type="spellEnd"/>
      <w:r>
        <w:rPr>
          <w:rFonts w:ascii="ArialMT" w:hAnsi="ArialMT" w:cs="ArialMT"/>
          <w:sz w:val="24"/>
          <w:szCs w:val="24"/>
        </w:rPr>
        <w:t xml:space="preserve"> problemen geven een vermindering van de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weefselperfusie, hierdoor wordt er minder CO</w:t>
      </w:r>
      <w:r>
        <w:rPr>
          <w:rFonts w:ascii="ArialMT" w:hAnsi="ArialMT" w:cs="ArialMT"/>
          <w:sz w:val="16"/>
          <w:szCs w:val="16"/>
        </w:rPr>
        <w:t xml:space="preserve">2 </w:t>
      </w:r>
      <w:r>
        <w:rPr>
          <w:rFonts w:ascii="ArialMT" w:hAnsi="ArialMT" w:cs="ArialMT"/>
          <w:sz w:val="24"/>
          <w:szCs w:val="24"/>
        </w:rPr>
        <w:t>naar de longen toegevoerd, dit</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verminderd de EtCO</w:t>
      </w:r>
      <w:r>
        <w:rPr>
          <w:rFonts w:ascii="ArialMT" w:hAnsi="ArialMT" w:cs="ArialMT"/>
          <w:sz w:val="16"/>
          <w:szCs w:val="16"/>
        </w:rPr>
        <w:t>2</w:t>
      </w:r>
      <w:r>
        <w:rPr>
          <w:rFonts w:ascii="ArialMT" w:hAnsi="ArialMT" w:cs="ArialMT"/>
          <w:sz w:val="24"/>
          <w:szCs w:val="24"/>
        </w:rPr>
        <w:t>.</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Hoge EtCO</w:t>
      </w:r>
      <w:r>
        <w:rPr>
          <w:rFonts w:ascii="ArialMT" w:hAnsi="ArialMT" w:cs="ArialMT"/>
          <w:sz w:val="16"/>
          <w:szCs w:val="16"/>
        </w:rPr>
        <w:t xml:space="preserve">2 </w:t>
      </w:r>
      <w:r>
        <w:rPr>
          <w:rFonts w:ascii="ArialMT" w:hAnsi="ArialMT" w:cs="ArialMT"/>
          <w:sz w:val="24"/>
          <w:szCs w:val="24"/>
        </w:rPr>
        <w:t xml:space="preserve">waarden (&gt; 6 </w:t>
      </w:r>
      <w:proofErr w:type="spellStart"/>
      <w:r>
        <w:rPr>
          <w:rFonts w:ascii="ArialMT" w:hAnsi="ArialMT" w:cs="ArialMT"/>
          <w:sz w:val="24"/>
          <w:szCs w:val="24"/>
        </w:rPr>
        <w:t>kPa</w:t>
      </w:r>
      <w:proofErr w:type="spellEnd"/>
      <w:r>
        <w:rPr>
          <w:rFonts w:ascii="ArialMT" w:hAnsi="ArialMT" w:cs="ArialMT"/>
          <w:sz w:val="24"/>
          <w:szCs w:val="24"/>
        </w:rPr>
        <w:t>, hypercapnie) is meestal het gevolg van hypoventilatie.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Lage EtCO</w:t>
      </w:r>
      <w:r>
        <w:rPr>
          <w:rFonts w:ascii="ArialMT" w:hAnsi="ArialMT" w:cs="ArialMT"/>
          <w:sz w:val="16"/>
          <w:szCs w:val="16"/>
        </w:rPr>
        <w:t xml:space="preserve">2 </w:t>
      </w:r>
      <w:r>
        <w:rPr>
          <w:rFonts w:ascii="ArialMT" w:hAnsi="ArialMT" w:cs="ArialMT"/>
          <w:sz w:val="24"/>
          <w:szCs w:val="24"/>
        </w:rPr>
        <w:t xml:space="preserve">waarden (&lt; 4 </w:t>
      </w:r>
      <w:proofErr w:type="spellStart"/>
      <w:r>
        <w:rPr>
          <w:rFonts w:ascii="ArialMT" w:hAnsi="ArialMT" w:cs="ArialMT"/>
          <w:sz w:val="24"/>
          <w:szCs w:val="24"/>
        </w:rPr>
        <w:t>kPa</w:t>
      </w:r>
      <w:proofErr w:type="spellEnd"/>
      <w:r>
        <w:rPr>
          <w:rFonts w:ascii="ArialMT" w:hAnsi="ArialMT" w:cs="ArialMT"/>
          <w:sz w:val="24"/>
          <w:szCs w:val="24"/>
        </w:rPr>
        <w:t xml:space="preserve">, </w:t>
      </w:r>
      <w:proofErr w:type="spellStart"/>
      <w:r>
        <w:rPr>
          <w:rFonts w:ascii="ArialMT" w:hAnsi="ArialMT" w:cs="ArialMT"/>
          <w:sz w:val="24"/>
          <w:szCs w:val="24"/>
        </w:rPr>
        <w:t>hypocapnie</w:t>
      </w:r>
      <w:proofErr w:type="spellEnd"/>
      <w:r>
        <w:rPr>
          <w:rFonts w:ascii="ArialMT" w:hAnsi="ArialMT" w:cs="ArialMT"/>
          <w:sz w:val="24"/>
          <w:szCs w:val="24"/>
        </w:rPr>
        <w:t>) is meestal het gevolg van hyperventilatie.</w:t>
      </w:r>
    </w:p>
    <w:p w:rsidR="005200D0" w:rsidRDefault="005200D0" w:rsidP="00960DBA">
      <w:pPr>
        <w:autoSpaceDE w:val="0"/>
        <w:autoSpaceDN w:val="0"/>
        <w:adjustRightInd w:val="0"/>
        <w:spacing w:after="0" w:line="240" w:lineRule="auto"/>
        <w:rPr>
          <w:rFonts w:ascii="ArialMT" w:hAnsi="ArialMT" w:cs="ArialMT"/>
          <w:sz w:val="24"/>
          <w:szCs w:val="24"/>
        </w:rPr>
      </w:pPr>
      <w:proofErr w:type="spellStart"/>
      <w:r>
        <w:rPr>
          <w:rFonts w:ascii="ArialMT" w:hAnsi="ArialMT" w:cs="ArialMT"/>
          <w:sz w:val="24"/>
          <w:szCs w:val="24"/>
        </w:rPr>
        <w:t>Capnometrie</w:t>
      </w:r>
      <w:proofErr w:type="spellEnd"/>
      <w:r>
        <w:rPr>
          <w:rFonts w:ascii="ArialMT" w:hAnsi="ArialMT" w:cs="ArialMT"/>
          <w:sz w:val="24"/>
          <w:szCs w:val="24"/>
        </w:rPr>
        <w:t xml:space="preserve"> is niet invasief en gemakkelijk te gebruiken.</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 w:hAnsi="Arial" w:cs="Arial"/>
          <w:b/>
          <w:bCs/>
          <w:sz w:val="24"/>
          <w:szCs w:val="24"/>
        </w:rPr>
      </w:pPr>
      <w:r>
        <w:rPr>
          <w:rFonts w:ascii="SymbolMT" w:hAnsi="SymbolMT" w:cs="SymbolMT"/>
          <w:sz w:val="24"/>
          <w:szCs w:val="24"/>
        </w:rPr>
        <w:t xml:space="preserve">• </w:t>
      </w:r>
      <w:r>
        <w:rPr>
          <w:rFonts w:ascii="Arial" w:hAnsi="Arial" w:cs="Arial"/>
          <w:b/>
          <w:bCs/>
          <w:sz w:val="24"/>
          <w:szCs w:val="24"/>
        </w:rPr>
        <w:t>Centraal veneuze druk</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De tip van een lange </w:t>
      </w:r>
      <w:proofErr w:type="spellStart"/>
      <w:r>
        <w:rPr>
          <w:rFonts w:ascii="ArialMT" w:hAnsi="ArialMT" w:cs="ArialMT"/>
          <w:sz w:val="24"/>
          <w:szCs w:val="24"/>
        </w:rPr>
        <w:t>catheter</w:t>
      </w:r>
      <w:proofErr w:type="spellEnd"/>
      <w:r>
        <w:rPr>
          <w:rFonts w:ascii="ArialMT" w:hAnsi="ArialMT" w:cs="ArialMT"/>
          <w:sz w:val="24"/>
          <w:szCs w:val="24"/>
        </w:rPr>
        <w:t xml:space="preserve"> wordt via de V. Jugularis via de V. </w:t>
      </w:r>
      <w:proofErr w:type="spellStart"/>
      <w:r>
        <w:rPr>
          <w:rFonts w:ascii="ArialMT" w:hAnsi="ArialMT" w:cs="ArialMT"/>
          <w:sz w:val="24"/>
          <w:szCs w:val="24"/>
        </w:rPr>
        <w:t>Cava</w:t>
      </w:r>
      <w:proofErr w:type="spellEnd"/>
      <w:r>
        <w:rPr>
          <w:rFonts w:ascii="ArialMT" w:hAnsi="ArialMT" w:cs="ArialMT"/>
          <w:sz w:val="24"/>
          <w:szCs w:val="24"/>
        </w:rPr>
        <w:t xml:space="preserve"> </w:t>
      </w:r>
      <w:proofErr w:type="spellStart"/>
      <w:r>
        <w:rPr>
          <w:rFonts w:ascii="ArialMT" w:hAnsi="ArialMT" w:cs="ArialMT"/>
          <w:sz w:val="24"/>
          <w:szCs w:val="24"/>
        </w:rPr>
        <w:t>Cranialis</w:t>
      </w:r>
      <w:proofErr w:type="spellEnd"/>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opgeschoven, juist craniaal van het rechter atrium. Dit geeft een indruk over de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hoeveelheid veneus bloed aangeboden aan het hart maar ook over de efficiëntie</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waarmee het hart het bloed wegpompt. Normaalwaarden: 0-10 cm H</w:t>
      </w:r>
      <w:r>
        <w:rPr>
          <w:rFonts w:ascii="ArialMT" w:hAnsi="ArialMT" w:cs="ArialMT"/>
          <w:sz w:val="16"/>
          <w:szCs w:val="16"/>
        </w:rPr>
        <w:t>2</w:t>
      </w:r>
      <w:r>
        <w:rPr>
          <w:rFonts w:ascii="ArialMT" w:hAnsi="ArialMT" w:cs="ArialMT"/>
          <w:sz w:val="24"/>
          <w:szCs w:val="24"/>
        </w:rPr>
        <w:t>O.</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 w:hAnsi="Arial" w:cs="Arial"/>
          <w:b/>
          <w:bCs/>
          <w:sz w:val="24"/>
          <w:szCs w:val="24"/>
        </w:rPr>
      </w:pPr>
      <w:r>
        <w:rPr>
          <w:rFonts w:ascii="SymbolMT" w:hAnsi="SymbolMT" w:cs="SymbolMT"/>
          <w:sz w:val="24"/>
          <w:szCs w:val="24"/>
        </w:rPr>
        <w:t xml:space="preserve">• </w:t>
      </w:r>
      <w:r>
        <w:rPr>
          <w:rFonts w:ascii="Arial" w:hAnsi="Arial" w:cs="Arial"/>
          <w:b/>
          <w:bCs/>
          <w:sz w:val="24"/>
          <w:szCs w:val="24"/>
        </w:rPr>
        <w:t>Gasanalyse (</w:t>
      </w:r>
      <w:proofErr w:type="spellStart"/>
      <w:r>
        <w:rPr>
          <w:rFonts w:ascii="Arial" w:hAnsi="Arial" w:cs="Arial"/>
          <w:b/>
          <w:bCs/>
          <w:sz w:val="24"/>
          <w:szCs w:val="24"/>
        </w:rPr>
        <w:t>isofluraan</w:t>
      </w:r>
      <w:proofErr w:type="spellEnd"/>
      <w:r>
        <w:rPr>
          <w:rFonts w:ascii="Arial" w:hAnsi="Arial" w:cs="Arial"/>
          <w:b/>
          <w:bCs/>
          <w:sz w:val="24"/>
          <w:szCs w:val="24"/>
        </w:rPr>
        <w:t xml:space="preserve">, </w:t>
      </w:r>
      <w:proofErr w:type="spellStart"/>
      <w:r>
        <w:rPr>
          <w:rFonts w:ascii="Arial" w:hAnsi="Arial" w:cs="Arial"/>
          <w:b/>
          <w:bCs/>
          <w:sz w:val="24"/>
          <w:szCs w:val="24"/>
        </w:rPr>
        <w:t>sevofluraan</w:t>
      </w:r>
      <w:proofErr w:type="spellEnd"/>
      <w:r>
        <w:rPr>
          <w:rFonts w:ascii="Arial" w:hAnsi="Arial" w:cs="Arial"/>
          <w:b/>
          <w:bCs/>
          <w:sz w:val="24"/>
          <w:szCs w:val="24"/>
        </w:rPr>
        <w:t>)</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Vooral nuttig wanneer een low-flow techniek wordt gebruikt. Als een cirkel systeem</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wordt gebruikt en er vindt veel hergebruik plaats dan is de verdamper instelling</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verschillend van de hoeveelheid damp die wordt uitgeademd.</w:t>
      </w:r>
    </w:p>
    <w:p w:rsidR="005200D0" w:rsidRDefault="005200D0" w:rsidP="00960DBA">
      <w:pPr>
        <w:autoSpaceDE w:val="0"/>
        <w:autoSpaceDN w:val="0"/>
        <w:adjustRightInd w:val="0"/>
        <w:spacing w:after="0" w:line="240" w:lineRule="auto"/>
        <w:rPr>
          <w:rFonts w:ascii="ArialMT" w:hAnsi="ArialMT" w:cs="ArialMT"/>
          <w:sz w:val="24"/>
          <w:szCs w:val="24"/>
        </w:rPr>
      </w:pPr>
    </w:p>
    <w:p w:rsidR="005200D0" w:rsidRDefault="005200D0" w:rsidP="00960DBA">
      <w:pPr>
        <w:autoSpaceDE w:val="0"/>
        <w:autoSpaceDN w:val="0"/>
        <w:adjustRightInd w:val="0"/>
        <w:spacing w:after="0" w:line="240" w:lineRule="auto"/>
        <w:rPr>
          <w:rFonts w:ascii="Arial" w:hAnsi="Arial" w:cs="Arial"/>
          <w:b/>
          <w:bCs/>
          <w:sz w:val="24"/>
          <w:szCs w:val="24"/>
        </w:rPr>
      </w:pPr>
      <w:r>
        <w:rPr>
          <w:rFonts w:ascii="SymbolMT" w:hAnsi="SymbolMT" w:cs="SymbolMT"/>
          <w:sz w:val="24"/>
          <w:szCs w:val="24"/>
        </w:rPr>
        <w:t xml:space="preserve">• </w:t>
      </w:r>
      <w:r>
        <w:rPr>
          <w:rFonts w:ascii="Arial" w:hAnsi="Arial" w:cs="Arial"/>
          <w:b/>
          <w:bCs/>
          <w:sz w:val="24"/>
          <w:szCs w:val="24"/>
        </w:rPr>
        <w:t>Thermometer</w:t>
      </w:r>
    </w:p>
    <w:p w:rsidR="005200D0" w:rsidRDefault="005200D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Een zachte sonde die in de slokdarm wordt opgeschoven tot in de thorax om</w:t>
      </w:r>
    </w:p>
    <w:p w:rsidR="005200D0" w:rsidRDefault="005200D0" w:rsidP="00960DBA">
      <w:pPr>
        <w:autoSpaceDE w:val="0"/>
        <w:autoSpaceDN w:val="0"/>
        <w:adjustRightInd w:val="0"/>
        <w:spacing w:after="0" w:line="240" w:lineRule="auto"/>
        <w:rPr>
          <w:rFonts w:ascii="ArialMT" w:hAnsi="ArialMT" w:cs="ArialMT"/>
        </w:rPr>
      </w:pPr>
      <w:r>
        <w:rPr>
          <w:rFonts w:ascii="ArialMT" w:hAnsi="ArialMT" w:cs="ArialMT"/>
          <w:sz w:val="24"/>
          <w:szCs w:val="24"/>
        </w:rPr>
        <w:t>kerntemperatuur te m</w:t>
      </w:r>
      <w:r>
        <w:rPr>
          <w:rFonts w:ascii="ArialMT" w:hAnsi="ArialMT" w:cs="ArialMT"/>
        </w:rPr>
        <w:t>eten.</w:t>
      </w:r>
    </w:p>
    <w:p w:rsidR="00216630" w:rsidRPr="00216630" w:rsidRDefault="00216630" w:rsidP="00960DBA">
      <w:pPr>
        <w:spacing w:after="0"/>
        <w:rPr>
          <w:rFonts w:ascii="ArialMT" w:hAnsi="ArialMT" w:cs="ArialMT"/>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347"/>
        <w:gridCol w:w="1694"/>
        <w:gridCol w:w="2299"/>
        <w:gridCol w:w="3278"/>
      </w:tblGrid>
      <w:tr w:rsidR="00216630" w:rsidRPr="00216630" w:rsidTr="00510806">
        <w:trPr>
          <w:trHeight w:hRule="exact" w:val="518"/>
          <w:jc w:val="center"/>
        </w:trPr>
        <w:tc>
          <w:tcPr>
            <w:tcW w:w="2347"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b/>
                <w:bCs/>
                <w:color w:val="000000"/>
                <w:lang w:eastAsia="nl-NL" w:bidi="nl-NL"/>
              </w:rPr>
              <w:lastRenderedPageBreak/>
              <w:t>Naam (stofnaam)</w:t>
            </w:r>
          </w:p>
        </w:tc>
        <w:tc>
          <w:tcPr>
            <w:tcW w:w="1694"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b/>
                <w:bCs/>
                <w:color w:val="000000"/>
                <w:lang w:eastAsia="nl-NL" w:bidi="nl-NL"/>
              </w:rPr>
              <w:t>Dosis</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b/>
                <w:bCs/>
                <w:color w:val="000000"/>
                <w:lang w:eastAsia="nl-NL" w:bidi="nl-NL"/>
              </w:rPr>
              <w:t>Contra-indicatie</w:t>
            </w:r>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b/>
                <w:bCs/>
                <w:color w:val="000000"/>
                <w:lang w:eastAsia="nl-NL" w:bidi="nl-NL"/>
              </w:rPr>
              <w:t>Opmerkingen</w:t>
            </w:r>
          </w:p>
        </w:tc>
      </w:tr>
      <w:tr w:rsidR="00216630" w:rsidRPr="00216630" w:rsidTr="00510806">
        <w:trPr>
          <w:trHeight w:hRule="exact" w:val="1022"/>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ACP (</w:t>
            </w:r>
            <w:proofErr w:type="spellStart"/>
            <w:r w:rsidRPr="00216630">
              <w:rPr>
                <w:rFonts w:ascii="Arial" w:eastAsia="Arial" w:hAnsi="Arial" w:cs="Arial"/>
                <w:color w:val="000000"/>
                <w:lang w:eastAsia="nl-NL" w:bidi="nl-NL"/>
              </w:rPr>
              <w:t>Acepromazine</w:t>
            </w:r>
            <w:proofErr w:type="spellEnd"/>
            <w:r w:rsidRPr="00216630">
              <w:rPr>
                <w:rFonts w:ascii="Arial" w:eastAsia="Arial" w:hAnsi="Arial" w:cs="Arial"/>
                <w:color w:val="000000"/>
                <w:lang w:eastAsia="nl-NL" w:bidi="nl-NL"/>
              </w:rPr>
              <w:t>) 1 mg/ml</w:t>
            </w:r>
          </w:p>
        </w:tc>
        <w:tc>
          <w:tcPr>
            <w:tcW w:w="1694"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0.01-0.05 mg/kg IM of SC</w:t>
            </w:r>
          </w:p>
        </w:tc>
        <w:tc>
          <w:tcPr>
            <w:tcW w:w="2299"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Hypovolemie, </w:t>
            </w:r>
            <w:proofErr w:type="spellStart"/>
            <w:r w:rsidRPr="00216630">
              <w:rPr>
                <w:rFonts w:ascii="Arial" w:eastAsia="Arial" w:hAnsi="Arial" w:cs="Arial"/>
                <w:color w:val="000000"/>
                <w:lang w:eastAsia="nl-NL" w:bidi="nl-NL"/>
              </w:rPr>
              <w:t>hypoproteinemie</w:t>
            </w:r>
            <w:proofErr w:type="spellEnd"/>
            <w:r w:rsidRPr="00216630">
              <w:rPr>
                <w:rFonts w:ascii="Arial" w:eastAsia="Arial" w:hAnsi="Arial" w:cs="Arial"/>
                <w:color w:val="000000"/>
                <w:lang w:eastAsia="nl-NL" w:bidi="nl-NL"/>
              </w:rPr>
              <w:t>, Hele jonge of oude dieren. Epilepsie</w:t>
            </w:r>
          </w:p>
        </w:tc>
        <w:tc>
          <w:tcPr>
            <w:tcW w:w="3278" w:type="dxa"/>
            <w:tcBorders>
              <w:top w:val="single" w:sz="4" w:space="0" w:color="auto"/>
              <w:left w:val="single" w:sz="4" w:space="0" w:color="auto"/>
              <w:righ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Combinatie met een opiaat geeft betere sedatie. Laat dier na injectie minstens 30 min met rust.</w:t>
            </w:r>
          </w:p>
        </w:tc>
      </w:tr>
      <w:tr w:rsidR="00216630" w:rsidRPr="00216630" w:rsidTr="00510806">
        <w:trPr>
          <w:trHeight w:hRule="exact" w:val="1022"/>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Dexmedetomidine</w:t>
            </w:r>
            <w:proofErr w:type="spellEnd"/>
            <w:r w:rsidRPr="00216630">
              <w:rPr>
                <w:rFonts w:ascii="Arial" w:eastAsia="Arial" w:hAnsi="Arial" w:cs="Arial"/>
                <w:color w:val="000000"/>
                <w:lang w:eastAsia="nl-NL" w:bidi="nl-NL"/>
              </w:rPr>
              <w:t xml:space="preserve"> (</w:t>
            </w:r>
            <w:proofErr w:type="spellStart"/>
            <w:r w:rsidRPr="00216630">
              <w:rPr>
                <w:rFonts w:ascii="Arial" w:eastAsia="Arial" w:hAnsi="Arial" w:cs="Arial"/>
                <w:color w:val="000000"/>
                <w:lang w:eastAsia="nl-NL" w:bidi="nl-NL"/>
              </w:rPr>
              <w:t>Dexdomitor</w:t>
            </w:r>
            <w:proofErr w:type="spellEnd"/>
            <w:r w:rsidRPr="00216630">
              <w:rPr>
                <w:rFonts w:ascii="Arial" w:eastAsia="Arial" w:hAnsi="Arial" w:cs="Arial"/>
                <w:color w:val="000000"/>
                <w:lang w:eastAsia="nl-NL" w:bidi="nl-NL"/>
              </w:rPr>
              <w:t>) 0.5 mg/ml</w:t>
            </w:r>
          </w:p>
        </w:tc>
        <w:tc>
          <w:tcPr>
            <w:tcW w:w="1694"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H:5-20 </w:t>
            </w:r>
            <w:proofErr w:type="spellStart"/>
            <w:r w:rsidRPr="00216630">
              <w:rPr>
                <w:rFonts w:ascii="Arial" w:eastAsia="Arial" w:hAnsi="Arial" w:cs="Arial"/>
                <w:color w:val="000000"/>
                <w:lang w:eastAsia="nl-NL" w:bidi="nl-NL"/>
              </w:rPr>
              <w:t>ug</w:t>
            </w:r>
            <w:proofErr w:type="spellEnd"/>
            <w:r w:rsidRPr="00216630">
              <w:rPr>
                <w:rFonts w:ascii="Arial" w:eastAsia="Arial" w:hAnsi="Arial" w:cs="Arial"/>
                <w:color w:val="000000"/>
                <w:lang w:eastAsia="nl-NL" w:bidi="nl-NL"/>
              </w:rPr>
              <w:t xml:space="preserve">/kg K: 10-40 </w:t>
            </w:r>
            <w:proofErr w:type="spellStart"/>
            <w:r w:rsidRPr="00216630">
              <w:rPr>
                <w:rFonts w:ascii="Arial" w:eastAsia="Arial" w:hAnsi="Arial" w:cs="Arial"/>
                <w:color w:val="000000"/>
                <w:lang w:eastAsia="nl-NL" w:bidi="nl-NL"/>
              </w:rPr>
              <w:t>ug</w:t>
            </w:r>
            <w:proofErr w:type="spellEnd"/>
            <w:r w:rsidRPr="00216630">
              <w:rPr>
                <w:rFonts w:ascii="Arial" w:eastAsia="Arial" w:hAnsi="Arial" w:cs="Arial"/>
                <w:color w:val="000000"/>
                <w:lang w:eastAsia="nl-NL" w:bidi="nl-NL"/>
              </w:rPr>
              <w:t>/kg SC/IM/IV/PO</w:t>
            </w:r>
          </w:p>
        </w:tc>
        <w:tc>
          <w:tcPr>
            <w:tcW w:w="2299"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Circulatoire</w:t>
            </w:r>
            <w:proofErr w:type="spellEnd"/>
            <w:r w:rsidRPr="00216630">
              <w:rPr>
                <w:rFonts w:ascii="Arial" w:eastAsia="Arial" w:hAnsi="Arial" w:cs="Arial"/>
                <w:color w:val="000000"/>
                <w:lang w:eastAsia="nl-NL" w:bidi="nl-NL"/>
              </w:rPr>
              <w:t xml:space="preserve"> problemen, Hele jonge of oude dieren, hypovolemie.</w:t>
            </w:r>
          </w:p>
        </w:tc>
        <w:tc>
          <w:tcPr>
            <w:tcW w:w="3278" w:type="dxa"/>
            <w:tcBorders>
              <w:top w:val="single" w:sz="4" w:space="0" w:color="auto"/>
              <w:left w:val="single" w:sz="4" w:space="0" w:color="auto"/>
              <w:righ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Gebruik voorbehouden aan gezonde volwassen dieren. Antagonist beschikbaar. Ook </w:t>
            </w:r>
            <w:proofErr w:type="spellStart"/>
            <w:r w:rsidRPr="00216630">
              <w:rPr>
                <w:rFonts w:ascii="Arial" w:eastAsia="Arial" w:hAnsi="Arial" w:cs="Arial"/>
                <w:color w:val="000000"/>
                <w:lang w:eastAsia="nl-NL" w:bidi="nl-NL"/>
              </w:rPr>
              <w:t>analgetische</w:t>
            </w:r>
            <w:proofErr w:type="spellEnd"/>
            <w:r w:rsidRPr="00216630">
              <w:rPr>
                <w:rFonts w:ascii="Arial" w:eastAsia="Arial" w:hAnsi="Arial" w:cs="Arial"/>
                <w:color w:val="000000"/>
                <w:lang w:eastAsia="nl-NL" w:bidi="nl-NL"/>
              </w:rPr>
              <w:t xml:space="preserve"> werking.</w:t>
            </w:r>
          </w:p>
        </w:tc>
      </w:tr>
      <w:tr w:rsidR="00216630" w:rsidRPr="00216630" w:rsidTr="00510806">
        <w:trPr>
          <w:trHeight w:hRule="exact" w:val="1022"/>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Midazolam</w:t>
            </w:r>
            <w:proofErr w:type="spellEnd"/>
            <w:r w:rsidRPr="00216630">
              <w:rPr>
                <w:rFonts w:ascii="Arial" w:eastAsia="Arial" w:hAnsi="Arial" w:cs="Arial"/>
                <w:color w:val="000000"/>
                <w:lang w:eastAsia="nl-NL" w:bidi="nl-NL"/>
              </w:rPr>
              <w:t xml:space="preserve"> (</w:t>
            </w:r>
            <w:proofErr w:type="spellStart"/>
            <w:r w:rsidRPr="00216630">
              <w:rPr>
                <w:rFonts w:ascii="Arial" w:eastAsia="Arial" w:hAnsi="Arial" w:cs="Arial"/>
                <w:color w:val="000000"/>
                <w:lang w:eastAsia="nl-NL" w:bidi="nl-NL"/>
              </w:rPr>
              <w:t>Dormicum</w:t>
            </w:r>
            <w:proofErr w:type="spellEnd"/>
            <w:r w:rsidRPr="00216630">
              <w:rPr>
                <w:rFonts w:ascii="Arial" w:eastAsia="Arial" w:hAnsi="Arial" w:cs="Arial"/>
                <w:color w:val="000000"/>
                <w:lang w:eastAsia="nl-NL" w:bidi="nl-NL"/>
              </w:rPr>
              <w:t>) 5 mg/ml</w:t>
            </w:r>
          </w:p>
        </w:tc>
        <w:tc>
          <w:tcPr>
            <w:tcW w:w="1694"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0.2-1 mg/kg</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IV of IM</w:t>
            </w:r>
          </w:p>
        </w:tc>
        <w:tc>
          <w:tcPr>
            <w:tcW w:w="2299"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Bij volwassen gezonde dieren minimale sedatie, mogelijke excitatie</w:t>
            </w:r>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Cardiovasculair stabiel minimale ademdepressie. IM slechte absorptie.</w:t>
            </w:r>
          </w:p>
        </w:tc>
      </w:tr>
      <w:tr w:rsidR="00216630" w:rsidRPr="00216630" w:rsidTr="00510806">
        <w:trPr>
          <w:trHeight w:hRule="exact" w:val="1022"/>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Ketamine</w:t>
            </w:r>
            <w:proofErr w:type="spellEnd"/>
            <w:r w:rsidRPr="00216630">
              <w:rPr>
                <w:rFonts w:ascii="Arial" w:eastAsia="Arial" w:hAnsi="Arial" w:cs="Arial"/>
                <w:color w:val="000000"/>
                <w:lang w:eastAsia="nl-NL" w:bidi="nl-NL"/>
              </w:rPr>
              <w:t xml:space="preserve"> (</w:t>
            </w:r>
            <w:proofErr w:type="spellStart"/>
            <w:r w:rsidRPr="00216630">
              <w:rPr>
                <w:rFonts w:ascii="Arial" w:eastAsia="Arial" w:hAnsi="Arial" w:cs="Arial"/>
                <w:color w:val="000000"/>
                <w:lang w:eastAsia="nl-NL" w:bidi="nl-NL"/>
              </w:rPr>
              <w:t>Narketan</w:t>
            </w:r>
            <w:proofErr w:type="spellEnd"/>
            <w:r w:rsidRPr="00216630">
              <w:rPr>
                <w:rFonts w:ascii="Arial" w:eastAsia="Arial" w:hAnsi="Arial" w:cs="Arial"/>
                <w:color w:val="000000"/>
                <w:lang w:eastAsia="nl-NL" w:bidi="nl-NL"/>
              </w:rPr>
              <w:t>) 100 mg/ml</w:t>
            </w:r>
          </w:p>
        </w:tc>
        <w:tc>
          <w:tcPr>
            <w:tcW w:w="1694"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3-15 mg/kg SC/IM/IV/PO</w:t>
            </w:r>
          </w:p>
        </w:tc>
        <w:tc>
          <w:tcPr>
            <w:tcW w:w="2299"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Toegenomen intracraniële druk. Epilepsie, nierfalen kat.</w:t>
            </w:r>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Pijnlijke IM injectie. Onrustige recovery, altijd combineren met andere sedativa.</w:t>
            </w:r>
          </w:p>
        </w:tc>
      </w:tr>
      <w:tr w:rsidR="00216630" w:rsidRPr="00216630" w:rsidTr="00510806">
        <w:trPr>
          <w:trHeight w:hRule="exact" w:val="1022"/>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Propofol</w:t>
            </w:r>
            <w:proofErr w:type="spellEnd"/>
            <w:r w:rsidRPr="00216630">
              <w:rPr>
                <w:rFonts w:ascii="Arial" w:eastAsia="Arial" w:hAnsi="Arial" w:cs="Arial"/>
                <w:color w:val="000000"/>
                <w:lang w:eastAsia="nl-NL" w:bidi="nl-NL"/>
              </w:rPr>
              <w:t xml:space="preserve"> (</w:t>
            </w:r>
            <w:proofErr w:type="spellStart"/>
            <w:r w:rsidRPr="00216630">
              <w:rPr>
                <w:rFonts w:ascii="Arial" w:eastAsia="Arial" w:hAnsi="Arial" w:cs="Arial"/>
                <w:color w:val="000000"/>
                <w:lang w:eastAsia="nl-NL" w:bidi="nl-NL"/>
              </w:rPr>
              <w:t>Propovet</w:t>
            </w:r>
            <w:proofErr w:type="spellEnd"/>
            <w:r w:rsidRPr="00216630">
              <w:rPr>
                <w:rFonts w:ascii="Arial" w:eastAsia="Arial" w:hAnsi="Arial" w:cs="Arial"/>
                <w:color w:val="000000"/>
                <w:lang w:eastAsia="nl-NL" w:bidi="nl-NL"/>
              </w:rPr>
              <w:t>) 10 mg/ml</w:t>
            </w:r>
          </w:p>
        </w:tc>
        <w:tc>
          <w:tcPr>
            <w:tcW w:w="1694"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1-7 mg/kg IV</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Ernstige cardiovasculaire problemen.</w:t>
            </w:r>
          </w:p>
        </w:tc>
        <w:tc>
          <w:tcPr>
            <w:tcW w:w="3278" w:type="dxa"/>
            <w:tcBorders>
              <w:top w:val="single" w:sz="4" w:space="0" w:color="auto"/>
              <w:left w:val="single" w:sz="4" w:space="0" w:color="auto"/>
              <w:righ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Langzaam toedienen op effect om apneu te voorkomen. Bloeddruk daling. Na aanprikken 6 uur houdbaar.</w:t>
            </w:r>
          </w:p>
        </w:tc>
      </w:tr>
      <w:tr w:rsidR="00216630" w:rsidRPr="00216630" w:rsidTr="00510806">
        <w:trPr>
          <w:trHeight w:hRule="exact" w:val="1022"/>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Thiopental</w:t>
            </w:r>
            <w:proofErr w:type="spellEnd"/>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25 mg/ml of minder</w:t>
            </w:r>
          </w:p>
        </w:tc>
        <w:tc>
          <w:tcPr>
            <w:tcW w:w="1694"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4-12 mg/kg strikt IV</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Leverpatiënten, hele jonge dieren, windhonden.</w:t>
            </w:r>
          </w:p>
        </w:tc>
        <w:tc>
          <w:tcPr>
            <w:tcW w:w="3278" w:type="dxa"/>
            <w:tcBorders>
              <w:top w:val="single" w:sz="4" w:space="0" w:color="auto"/>
              <w:left w:val="single" w:sz="4" w:space="0" w:color="auto"/>
              <w:righ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Negatief inotroop, Tachycardie.</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Dien toe % tot 2/3 van de berekende dosering om apneu te voorkomen.</w:t>
            </w:r>
          </w:p>
        </w:tc>
      </w:tr>
      <w:tr w:rsidR="00216630" w:rsidRPr="00216630" w:rsidTr="00510806">
        <w:trPr>
          <w:trHeight w:hRule="exact" w:val="768"/>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Alfaxolone</w:t>
            </w:r>
            <w:proofErr w:type="spellEnd"/>
            <w:r w:rsidRPr="00216630">
              <w:rPr>
                <w:rFonts w:ascii="Arial" w:eastAsia="Arial" w:hAnsi="Arial" w:cs="Arial"/>
                <w:color w:val="000000"/>
                <w:lang w:eastAsia="nl-NL" w:bidi="nl-NL"/>
              </w:rPr>
              <w:t xml:space="preserve"> (</w:t>
            </w:r>
            <w:proofErr w:type="spellStart"/>
            <w:r w:rsidRPr="00216630">
              <w:rPr>
                <w:rFonts w:ascii="Arial" w:eastAsia="Arial" w:hAnsi="Arial" w:cs="Arial"/>
                <w:color w:val="000000"/>
                <w:lang w:eastAsia="nl-NL" w:bidi="nl-NL"/>
              </w:rPr>
              <w:t>Alfaxan</w:t>
            </w:r>
            <w:proofErr w:type="spellEnd"/>
            <w:r w:rsidRPr="00216630">
              <w:rPr>
                <w:rFonts w:ascii="Arial" w:eastAsia="Arial" w:hAnsi="Arial" w:cs="Arial"/>
                <w:color w:val="000000"/>
                <w:lang w:eastAsia="nl-NL" w:bidi="nl-NL"/>
              </w:rPr>
              <w:t>)</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10 mg/ml</w:t>
            </w:r>
          </w:p>
        </w:tc>
        <w:tc>
          <w:tcPr>
            <w:tcW w:w="1694"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2-4 mg/kg IV CRI 6-10 mg/kg/uur</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Courier New" w:eastAsia="Courier New" w:hAnsi="Courier New" w:cs="Courier New"/>
                <w:color w:val="000000"/>
                <w:sz w:val="10"/>
                <w:szCs w:val="10"/>
                <w:lang w:eastAsia="nl-NL" w:bidi="nl-NL"/>
              </w:rPr>
            </w:pPr>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Kortdurende inductie apneu, langzaam inspuiten</w:t>
            </w:r>
          </w:p>
        </w:tc>
      </w:tr>
      <w:tr w:rsidR="00216630" w:rsidRPr="00216630" w:rsidTr="00510806">
        <w:trPr>
          <w:trHeight w:hRule="exact" w:val="1022"/>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Buprenorfine</w:t>
            </w:r>
            <w:proofErr w:type="spellEnd"/>
            <w:r w:rsidRPr="00216630">
              <w:rPr>
                <w:rFonts w:ascii="Arial" w:eastAsia="Arial" w:hAnsi="Arial" w:cs="Arial"/>
                <w:color w:val="000000"/>
                <w:lang w:eastAsia="nl-NL" w:bidi="nl-NL"/>
              </w:rPr>
              <w:t xml:space="preserve"> (</w:t>
            </w:r>
            <w:proofErr w:type="spellStart"/>
            <w:r w:rsidRPr="00216630">
              <w:rPr>
                <w:rFonts w:ascii="Arial" w:eastAsia="Arial" w:hAnsi="Arial" w:cs="Arial"/>
                <w:color w:val="000000"/>
                <w:lang w:eastAsia="nl-NL" w:bidi="nl-NL"/>
              </w:rPr>
              <w:t>Buprecare</w:t>
            </w:r>
            <w:proofErr w:type="spellEnd"/>
            <w:r w:rsidRPr="00216630">
              <w:rPr>
                <w:rFonts w:ascii="Arial" w:eastAsia="Arial" w:hAnsi="Arial" w:cs="Arial"/>
                <w:color w:val="000000"/>
                <w:lang w:eastAsia="nl-NL" w:bidi="nl-NL"/>
              </w:rPr>
              <w:t>) 0.3 mg/ml</w:t>
            </w:r>
          </w:p>
        </w:tc>
        <w:tc>
          <w:tcPr>
            <w:tcW w:w="1694"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10-20 </w:t>
            </w:r>
            <w:proofErr w:type="spellStart"/>
            <w:r w:rsidRPr="00216630">
              <w:rPr>
                <w:rFonts w:ascii="Arial" w:eastAsia="Arial" w:hAnsi="Arial" w:cs="Arial"/>
                <w:color w:val="000000"/>
                <w:lang w:eastAsia="nl-NL" w:bidi="nl-NL"/>
              </w:rPr>
              <w:t>ug</w:t>
            </w:r>
            <w:proofErr w:type="spellEnd"/>
            <w:r w:rsidRPr="00216630">
              <w:rPr>
                <w:rFonts w:ascii="Arial" w:eastAsia="Arial" w:hAnsi="Arial" w:cs="Arial"/>
                <w:color w:val="000000"/>
                <w:lang w:eastAsia="nl-NL" w:bidi="nl-NL"/>
              </w:rPr>
              <w:t>/kg SC/IM/IV PO bij kat</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3-4X daags</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Matige tot ernstige (postoperatieve pijn)</w:t>
            </w:r>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Zeer potent bij kat</w:t>
            </w:r>
          </w:p>
        </w:tc>
      </w:tr>
      <w:tr w:rsidR="00216630" w:rsidRPr="00216630" w:rsidTr="00510806">
        <w:trPr>
          <w:trHeight w:hRule="exact" w:val="1022"/>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Butorfanol (</w:t>
            </w:r>
            <w:proofErr w:type="spellStart"/>
            <w:r w:rsidRPr="00216630">
              <w:rPr>
                <w:rFonts w:ascii="Arial" w:eastAsia="Arial" w:hAnsi="Arial" w:cs="Arial"/>
                <w:color w:val="000000"/>
                <w:lang w:eastAsia="nl-NL" w:bidi="nl-NL"/>
              </w:rPr>
              <w:t>Dolorex</w:t>
            </w:r>
            <w:proofErr w:type="spellEnd"/>
            <w:r w:rsidRPr="00216630">
              <w:rPr>
                <w:rFonts w:ascii="Arial" w:eastAsia="Arial" w:hAnsi="Arial" w:cs="Arial"/>
                <w:color w:val="000000"/>
                <w:lang w:eastAsia="nl-NL" w:bidi="nl-NL"/>
              </w:rPr>
              <w:t>)</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10 mg/ml</w:t>
            </w:r>
          </w:p>
        </w:tc>
        <w:tc>
          <w:tcPr>
            <w:tcW w:w="1694"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H:0.2-0.4 mg/kg IV K: 0.4 mg/kg SC</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Courier New" w:eastAsia="Courier New" w:hAnsi="Courier New" w:cs="Courier New"/>
                <w:color w:val="000000"/>
                <w:sz w:val="10"/>
                <w:szCs w:val="10"/>
                <w:lang w:eastAsia="nl-NL" w:bidi="nl-NL"/>
              </w:rPr>
            </w:pPr>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Mu-opiaat antagonist, kappa agonist.</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Werking maximaal 1 uur</w:t>
            </w:r>
          </w:p>
        </w:tc>
      </w:tr>
      <w:tr w:rsidR="00216630" w:rsidRPr="00216630" w:rsidTr="00510806">
        <w:trPr>
          <w:trHeight w:hRule="exact" w:val="1018"/>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Methadon (Methadon </w:t>
            </w:r>
            <w:proofErr w:type="spellStart"/>
            <w:r w:rsidRPr="00216630">
              <w:rPr>
                <w:rFonts w:ascii="Arial" w:eastAsia="Arial" w:hAnsi="Arial" w:cs="Arial"/>
                <w:color w:val="000000"/>
                <w:lang w:eastAsia="nl-NL" w:bidi="nl-NL"/>
              </w:rPr>
              <w:t>HCl</w:t>
            </w:r>
            <w:proofErr w:type="spellEnd"/>
            <w:r w:rsidRPr="00216630">
              <w:rPr>
                <w:rFonts w:ascii="Arial" w:eastAsia="Arial" w:hAnsi="Arial" w:cs="Arial"/>
                <w:color w:val="000000"/>
                <w:lang w:eastAsia="nl-NL" w:bidi="nl-NL"/>
              </w:rPr>
              <w:t>) 10 mg/ml</w:t>
            </w:r>
          </w:p>
        </w:tc>
        <w:tc>
          <w:tcPr>
            <w:tcW w:w="1694"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H:0.2-1 mg/kg K:0.1-0.2 mg/kg SC/IM/IV 4-6X daags</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Courier New" w:eastAsia="Courier New" w:hAnsi="Courier New" w:cs="Courier New"/>
                <w:color w:val="000000"/>
                <w:sz w:val="10"/>
                <w:szCs w:val="10"/>
                <w:lang w:eastAsia="nl-NL" w:bidi="nl-NL"/>
              </w:rPr>
            </w:pPr>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H: geeft ook sedatie</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Werkingsduur 3-4 uur</w:t>
            </w:r>
          </w:p>
        </w:tc>
      </w:tr>
      <w:tr w:rsidR="00216630" w:rsidRPr="00216630" w:rsidTr="00510806">
        <w:trPr>
          <w:trHeight w:hRule="exact" w:val="2045"/>
          <w:jc w:val="center"/>
        </w:trPr>
        <w:tc>
          <w:tcPr>
            <w:tcW w:w="2347" w:type="dxa"/>
            <w:tcBorders>
              <w:top w:val="single" w:sz="4" w:space="0" w:color="auto"/>
              <w:left w:val="single" w:sz="4" w:space="0" w:color="auto"/>
              <w:bottom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Morfine (Morfine </w:t>
            </w:r>
            <w:proofErr w:type="spellStart"/>
            <w:r w:rsidRPr="00216630">
              <w:rPr>
                <w:rFonts w:ascii="Arial" w:eastAsia="Arial" w:hAnsi="Arial" w:cs="Arial"/>
                <w:color w:val="000000"/>
                <w:lang w:eastAsia="nl-NL" w:bidi="nl-NL"/>
              </w:rPr>
              <w:t>HCl</w:t>
            </w:r>
            <w:proofErr w:type="spellEnd"/>
            <w:r w:rsidRPr="00216630">
              <w:rPr>
                <w:rFonts w:ascii="Arial" w:eastAsia="Arial" w:hAnsi="Arial" w:cs="Arial"/>
                <w:color w:val="000000"/>
                <w:lang w:eastAsia="nl-NL" w:bidi="nl-NL"/>
              </w:rPr>
              <w:t xml:space="preserve"> CF) 10 mg/ml</w:t>
            </w:r>
          </w:p>
        </w:tc>
        <w:tc>
          <w:tcPr>
            <w:tcW w:w="1694" w:type="dxa"/>
            <w:tcBorders>
              <w:top w:val="single" w:sz="4" w:space="0" w:color="auto"/>
              <w:left w:val="single" w:sz="4" w:space="0" w:color="auto"/>
              <w:bottom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H: 0.2-1</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K: 0.1-0.2 mg/kg SC/IM/IV 4-6X daags Epiduraal 0.1mg/kg</w:t>
            </w:r>
          </w:p>
        </w:tc>
        <w:tc>
          <w:tcPr>
            <w:tcW w:w="2299" w:type="dxa"/>
            <w:tcBorders>
              <w:top w:val="single" w:sz="4" w:space="0" w:color="auto"/>
              <w:left w:val="single" w:sz="4" w:space="0" w:color="auto"/>
              <w:bottom w:val="single" w:sz="4" w:space="0" w:color="auto"/>
            </w:tcBorders>
            <w:shd w:val="clear" w:color="auto" w:fill="FFFFFF"/>
          </w:tcPr>
          <w:p w:rsidR="00216630" w:rsidRPr="00216630" w:rsidRDefault="00216630" w:rsidP="00960DBA">
            <w:pPr>
              <w:widowControl w:val="0"/>
              <w:spacing w:after="0" w:line="240" w:lineRule="auto"/>
              <w:rPr>
                <w:rFonts w:ascii="Courier New" w:eastAsia="Courier New" w:hAnsi="Courier New" w:cs="Courier New"/>
                <w:color w:val="000000"/>
                <w:sz w:val="10"/>
                <w:szCs w:val="10"/>
                <w:lang w:eastAsia="nl-NL" w:bidi="nl-NL"/>
              </w:rPr>
            </w:pPr>
          </w:p>
        </w:tc>
        <w:tc>
          <w:tcPr>
            <w:tcW w:w="3278" w:type="dxa"/>
            <w:tcBorders>
              <w:top w:val="single" w:sz="4" w:space="0" w:color="auto"/>
              <w:left w:val="single" w:sz="4" w:space="0" w:color="auto"/>
              <w:bottom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Mogelijke histamine release</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&gt;&gt;hypotensie. K: Minder </w:t>
            </w:r>
            <w:proofErr w:type="spellStart"/>
            <w:r w:rsidRPr="00216630">
              <w:rPr>
                <w:rFonts w:ascii="Arial" w:eastAsia="Arial" w:hAnsi="Arial" w:cs="Arial"/>
                <w:color w:val="000000"/>
                <w:lang w:eastAsia="nl-NL" w:bidi="nl-NL"/>
              </w:rPr>
              <w:t>analgetisch</w:t>
            </w:r>
            <w:proofErr w:type="spellEnd"/>
            <w:r w:rsidRPr="00216630">
              <w:rPr>
                <w:rFonts w:ascii="Arial" w:eastAsia="Arial" w:hAnsi="Arial" w:cs="Arial"/>
                <w:color w:val="000000"/>
                <w:lang w:eastAsia="nl-NL" w:bidi="nl-NL"/>
              </w:rPr>
              <w:t xml:space="preserve"> dan bij hond.</w:t>
            </w:r>
          </w:p>
        </w:tc>
      </w:tr>
    </w:tbl>
    <w:p w:rsidR="00216630" w:rsidRPr="00216630" w:rsidRDefault="00216630" w:rsidP="00960DBA">
      <w:pPr>
        <w:widowControl w:val="0"/>
        <w:spacing w:after="0" w:line="1" w:lineRule="exact"/>
        <w:rPr>
          <w:rFonts w:ascii="Courier New" w:eastAsia="Courier New" w:hAnsi="Courier New" w:cs="Courier New"/>
          <w:color w:val="000000"/>
          <w:sz w:val="24"/>
          <w:szCs w:val="24"/>
          <w:lang w:eastAsia="nl-NL" w:bidi="nl-NL"/>
        </w:rPr>
      </w:pPr>
      <w:r w:rsidRPr="00216630">
        <w:rPr>
          <w:rFonts w:ascii="Courier New" w:eastAsia="Courier New" w:hAnsi="Courier New" w:cs="Courier New"/>
          <w:color w:val="000000"/>
          <w:sz w:val="24"/>
          <w:szCs w:val="24"/>
          <w:lang w:eastAsia="nl-NL" w:bidi="nl-NL"/>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47"/>
        <w:gridCol w:w="1694"/>
        <w:gridCol w:w="2299"/>
        <w:gridCol w:w="3278"/>
      </w:tblGrid>
      <w:tr w:rsidR="00216630" w:rsidRPr="00216630" w:rsidTr="00510806">
        <w:trPr>
          <w:trHeight w:hRule="exact" w:val="1282"/>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lastRenderedPageBreak/>
              <w:t>Fentanyl</w:t>
            </w:r>
            <w:proofErr w:type="spellEnd"/>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0.05 mg/ml</w:t>
            </w:r>
          </w:p>
        </w:tc>
        <w:tc>
          <w:tcPr>
            <w:tcW w:w="1694"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H+K: 2-10</w:t>
            </w:r>
          </w:p>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ug</w:t>
            </w:r>
            <w:proofErr w:type="spellEnd"/>
            <w:r w:rsidRPr="00216630">
              <w:rPr>
                <w:rFonts w:ascii="Arial" w:eastAsia="Arial" w:hAnsi="Arial" w:cs="Arial"/>
                <w:color w:val="000000"/>
                <w:lang w:eastAsia="nl-NL" w:bidi="nl-NL"/>
              </w:rPr>
              <w:t>/kg</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H+K: 5-20</w:t>
            </w:r>
          </w:p>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ug</w:t>
            </w:r>
            <w:proofErr w:type="spellEnd"/>
            <w:r w:rsidRPr="00216630">
              <w:rPr>
                <w:rFonts w:ascii="Arial" w:eastAsia="Arial" w:hAnsi="Arial" w:cs="Arial"/>
                <w:color w:val="000000"/>
                <w:lang w:eastAsia="nl-NL" w:bidi="nl-NL"/>
              </w:rPr>
              <w:t>/kg/u</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IV</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Courier New" w:eastAsia="Courier New" w:hAnsi="Courier New" w:cs="Courier New"/>
                <w:color w:val="000000"/>
                <w:sz w:val="10"/>
                <w:szCs w:val="10"/>
                <w:lang w:eastAsia="nl-NL" w:bidi="nl-NL"/>
              </w:rPr>
            </w:pPr>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Bradycardie en ademdepressie. Gebruik atropine en </w:t>
            </w:r>
            <w:proofErr w:type="spellStart"/>
            <w:r w:rsidRPr="00216630">
              <w:rPr>
                <w:rFonts w:ascii="Arial" w:eastAsia="Arial" w:hAnsi="Arial" w:cs="Arial"/>
                <w:color w:val="000000"/>
                <w:lang w:eastAsia="nl-NL" w:bidi="nl-NL"/>
              </w:rPr>
              <w:t>zonodig</w:t>
            </w:r>
            <w:proofErr w:type="spellEnd"/>
            <w:r w:rsidRPr="00216630">
              <w:rPr>
                <w:rFonts w:ascii="Arial" w:eastAsia="Arial" w:hAnsi="Arial" w:cs="Arial"/>
                <w:color w:val="000000"/>
                <w:lang w:eastAsia="nl-NL" w:bidi="nl-NL"/>
              </w:rPr>
              <w:t xml:space="preserve"> IPPV zie verhaal Suzanne Lemmens]</w:t>
            </w:r>
          </w:p>
        </w:tc>
      </w:tr>
      <w:tr w:rsidR="00216630" w:rsidRPr="00216630" w:rsidTr="00510806">
        <w:trPr>
          <w:trHeight w:hRule="exact" w:val="1526"/>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Sufentanil</w:t>
            </w:r>
            <w:proofErr w:type="spellEnd"/>
            <w:r w:rsidRPr="00216630">
              <w:rPr>
                <w:rFonts w:ascii="Arial" w:eastAsia="Arial" w:hAnsi="Arial" w:cs="Arial"/>
                <w:color w:val="000000"/>
                <w:lang w:eastAsia="nl-NL" w:bidi="nl-NL"/>
              </w:rPr>
              <w:t xml:space="preserve"> Forte</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0.05 mg/ml</w:t>
            </w:r>
          </w:p>
        </w:tc>
        <w:tc>
          <w:tcPr>
            <w:tcW w:w="1694"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H: 0.5-1.5</w:t>
            </w:r>
          </w:p>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ug</w:t>
            </w:r>
            <w:proofErr w:type="spellEnd"/>
            <w:r w:rsidRPr="00216630">
              <w:rPr>
                <w:rFonts w:ascii="Arial" w:eastAsia="Arial" w:hAnsi="Arial" w:cs="Arial"/>
                <w:color w:val="000000"/>
                <w:lang w:eastAsia="nl-NL" w:bidi="nl-NL"/>
              </w:rPr>
              <w:t>/kg</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H: 1-2.5</w:t>
            </w:r>
          </w:p>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ug</w:t>
            </w:r>
            <w:proofErr w:type="spellEnd"/>
            <w:r w:rsidRPr="00216630">
              <w:rPr>
                <w:rFonts w:ascii="Arial" w:eastAsia="Arial" w:hAnsi="Arial" w:cs="Arial"/>
                <w:color w:val="000000"/>
                <w:lang w:eastAsia="nl-NL" w:bidi="nl-NL"/>
              </w:rPr>
              <w:t>/kg/u</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IV</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Courier New" w:eastAsia="Courier New" w:hAnsi="Courier New" w:cs="Courier New"/>
                <w:color w:val="000000"/>
                <w:sz w:val="10"/>
                <w:szCs w:val="10"/>
                <w:lang w:eastAsia="nl-NL" w:bidi="nl-NL"/>
              </w:rPr>
            </w:pPr>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Idem </w:t>
            </w:r>
            <w:proofErr w:type="spellStart"/>
            <w:r w:rsidRPr="00216630">
              <w:rPr>
                <w:rFonts w:ascii="Arial" w:eastAsia="Arial" w:hAnsi="Arial" w:cs="Arial"/>
                <w:color w:val="000000"/>
                <w:lang w:eastAsia="nl-NL" w:bidi="nl-NL"/>
              </w:rPr>
              <w:t>fentanyl</w:t>
            </w:r>
            <w:proofErr w:type="spellEnd"/>
            <w:r w:rsidRPr="00216630">
              <w:rPr>
                <w:rFonts w:ascii="Arial" w:eastAsia="Arial" w:hAnsi="Arial" w:cs="Arial"/>
                <w:color w:val="000000"/>
                <w:lang w:eastAsia="nl-NL" w:bidi="nl-NL"/>
              </w:rPr>
              <w:t xml:space="preserve">. I.c.m. </w:t>
            </w:r>
            <w:proofErr w:type="spellStart"/>
            <w:r w:rsidRPr="00216630">
              <w:rPr>
                <w:rFonts w:ascii="Arial" w:eastAsia="Arial" w:hAnsi="Arial" w:cs="Arial"/>
                <w:color w:val="000000"/>
                <w:lang w:eastAsia="nl-NL" w:bidi="nl-NL"/>
              </w:rPr>
              <w:t>midazolam</w:t>
            </w:r>
            <w:proofErr w:type="spellEnd"/>
            <w:r w:rsidRPr="00216630">
              <w:rPr>
                <w:rFonts w:ascii="Arial" w:eastAsia="Arial" w:hAnsi="Arial" w:cs="Arial"/>
                <w:color w:val="000000"/>
                <w:lang w:eastAsia="nl-NL" w:bidi="nl-NL"/>
              </w:rPr>
              <w:t xml:space="preserve"> voor hoge risico patiënten (40ml </w:t>
            </w:r>
            <w:proofErr w:type="spellStart"/>
            <w:r w:rsidRPr="00216630">
              <w:rPr>
                <w:rFonts w:ascii="Arial" w:eastAsia="Arial" w:hAnsi="Arial" w:cs="Arial"/>
                <w:color w:val="000000"/>
                <w:lang w:eastAsia="nl-NL" w:bidi="nl-NL"/>
              </w:rPr>
              <w:t>sufentanil</w:t>
            </w:r>
            <w:proofErr w:type="spellEnd"/>
            <w:r w:rsidRPr="00216630">
              <w:rPr>
                <w:rFonts w:ascii="Arial" w:eastAsia="Arial" w:hAnsi="Arial" w:cs="Arial"/>
                <w:color w:val="000000"/>
                <w:lang w:eastAsia="nl-NL" w:bidi="nl-NL"/>
              </w:rPr>
              <w:t xml:space="preserve"> + 12ml </w:t>
            </w:r>
            <w:proofErr w:type="spellStart"/>
            <w:r w:rsidRPr="00216630">
              <w:rPr>
                <w:rFonts w:ascii="Arial" w:eastAsia="Arial" w:hAnsi="Arial" w:cs="Arial"/>
                <w:color w:val="000000"/>
                <w:lang w:eastAsia="nl-NL" w:bidi="nl-NL"/>
              </w:rPr>
              <w:t>midazolam</w:t>
            </w:r>
            <w:proofErr w:type="spellEnd"/>
            <w:r w:rsidRPr="00216630">
              <w:rPr>
                <w:rFonts w:ascii="Arial" w:eastAsia="Arial" w:hAnsi="Arial" w:cs="Arial"/>
                <w:color w:val="000000"/>
                <w:lang w:eastAsia="nl-NL" w:bidi="nl-NL"/>
              </w:rPr>
              <w:t xml:space="preserve"> mix:0.5-1ml/kg inductie 0.7-1ml/kg/u onderhoud)</w:t>
            </w:r>
          </w:p>
        </w:tc>
      </w:tr>
      <w:tr w:rsidR="00216630" w:rsidRPr="00216630" w:rsidTr="00510806">
        <w:trPr>
          <w:trHeight w:hRule="exact" w:val="1526"/>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Meloxicam</w:t>
            </w:r>
            <w:proofErr w:type="spellEnd"/>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w:t>
            </w:r>
            <w:proofErr w:type="spellStart"/>
            <w:r w:rsidRPr="00216630">
              <w:rPr>
                <w:rFonts w:ascii="Arial" w:eastAsia="Arial" w:hAnsi="Arial" w:cs="Arial"/>
                <w:color w:val="000000"/>
                <w:lang w:eastAsia="nl-NL" w:bidi="nl-NL"/>
              </w:rPr>
              <w:t>Metacam</w:t>
            </w:r>
            <w:proofErr w:type="spellEnd"/>
            <w:r w:rsidRPr="00216630">
              <w:rPr>
                <w:rFonts w:ascii="Arial" w:eastAsia="Arial" w:hAnsi="Arial" w:cs="Arial"/>
                <w:color w:val="000000"/>
                <w:lang w:eastAsia="nl-NL" w:bidi="nl-NL"/>
              </w:rPr>
              <w:t>)</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5 mg/ml</w:t>
            </w:r>
          </w:p>
        </w:tc>
        <w:tc>
          <w:tcPr>
            <w:tcW w:w="1694"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H: 0.2 mg/kg</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SC/IV 1X daags</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K: 0.2 mg/kg SC eenmalig</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Nierfalen, hypotensie, hypovolemie, </w:t>
            </w:r>
            <w:proofErr w:type="spellStart"/>
            <w:r w:rsidRPr="00216630">
              <w:rPr>
                <w:rFonts w:ascii="Arial" w:eastAsia="Arial" w:hAnsi="Arial" w:cs="Arial"/>
                <w:color w:val="000000"/>
                <w:lang w:eastAsia="nl-NL" w:bidi="nl-NL"/>
              </w:rPr>
              <w:t>gastro</w:t>
            </w:r>
            <w:proofErr w:type="spellEnd"/>
            <w:r w:rsidRPr="00216630">
              <w:rPr>
                <w:rFonts w:ascii="Arial" w:eastAsia="Arial" w:hAnsi="Arial" w:cs="Arial"/>
                <w:color w:val="000000"/>
                <w:lang w:eastAsia="nl-NL" w:bidi="nl-NL"/>
              </w:rPr>
              <w:t>- intestinale problemen, gelijktijdig corticosteroïd gebruik</w:t>
            </w:r>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Verschuif toediening naar eind van procedure als hypotensie of hypovolemie wordt verwacht. K: Postoperatieve toediening PO na 1</w:t>
            </w:r>
            <w:r w:rsidRPr="00216630">
              <w:rPr>
                <w:rFonts w:ascii="Arial" w:eastAsia="Arial" w:hAnsi="Arial" w:cs="Arial"/>
                <w:color w:val="000000"/>
                <w:vertAlign w:val="superscript"/>
                <w:lang w:eastAsia="nl-NL" w:bidi="nl-NL"/>
              </w:rPr>
              <w:t>e</w:t>
            </w:r>
            <w:r w:rsidRPr="00216630">
              <w:rPr>
                <w:rFonts w:ascii="Arial" w:eastAsia="Arial" w:hAnsi="Arial" w:cs="Arial"/>
                <w:color w:val="000000"/>
                <w:lang w:eastAsia="nl-NL" w:bidi="nl-NL"/>
              </w:rPr>
              <w:t xml:space="preserve"> injectie is 0,05 mg/kg.</w:t>
            </w:r>
          </w:p>
        </w:tc>
      </w:tr>
      <w:tr w:rsidR="00216630" w:rsidRPr="00216630" w:rsidTr="00510806">
        <w:trPr>
          <w:trHeight w:hRule="exact" w:val="1277"/>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Carprofen</w:t>
            </w:r>
            <w:proofErr w:type="spellEnd"/>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w:t>
            </w:r>
            <w:proofErr w:type="spellStart"/>
            <w:r w:rsidRPr="00216630">
              <w:rPr>
                <w:rFonts w:ascii="Arial" w:eastAsia="Arial" w:hAnsi="Arial" w:cs="Arial"/>
                <w:color w:val="000000"/>
                <w:lang w:eastAsia="nl-NL" w:bidi="nl-NL"/>
              </w:rPr>
              <w:t>Rimadyl</w:t>
            </w:r>
            <w:proofErr w:type="spellEnd"/>
            <w:r w:rsidRPr="00216630">
              <w:rPr>
                <w:rFonts w:ascii="Arial" w:eastAsia="Arial" w:hAnsi="Arial" w:cs="Arial"/>
                <w:color w:val="000000"/>
                <w:lang w:eastAsia="nl-NL" w:bidi="nl-NL"/>
              </w:rPr>
              <w:t>)</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50 mg/ml</w:t>
            </w:r>
          </w:p>
        </w:tc>
        <w:tc>
          <w:tcPr>
            <w:tcW w:w="1694"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H: 4 mg/kg</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K: 4 mg/kg eenmalig</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SC/IV 1X daags</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Idem </w:t>
            </w:r>
            <w:proofErr w:type="spellStart"/>
            <w:r w:rsidRPr="00216630">
              <w:rPr>
                <w:rFonts w:ascii="Arial" w:eastAsia="Arial" w:hAnsi="Arial" w:cs="Arial"/>
                <w:color w:val="000000"/>
                <w:lang w:eastAsia="nl-NL" w:bidi="nl-NL"/>
              </w:rPr>
              <w:t>Meloxicam</w:t>
            </w:r>
            <w:proofErr w:type="spellEnd"/>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Verschuif toediening naar eind van procedure als hypotensie of hypovolemie wordt verwacht.</w:t>
            </w:r>
          </w:p>
        </w:tc>
      </w:tr>
      <w:tr w:rsidR="00216630" w:rsidRPr="00216630" w:rsidTr="00510806">
        <w:trPr>
          <w:trHeight w:hRule="exact" w:val="768"/>
          <w:jc w:val="center"/>
        </w:trPr>
        <w:tc>
          <w:tcPr>
            <w:tcW w:w="2347"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Levo-bupivacaine</w:t>
            </w:r>
            <w:proofErr w:type="spellEnd"/>
            <w:r w:rsidRPr="00216630">
              <w:rPr>
                <w:rFonts w:ascii="Arial" w:eastAsia="Arial" w:hAnsi="Arial" w:cs="Arial"/>
                <w:color w:val="000000"/>
                <w:lang w:eastAsia="nl-NL" w:bidi="nl-NL"/>
              </w:rPr>
              <w:t xml:space="preserve"> (</w:t>
            </w:r>
            <w:proofErr w:type="spellStart"/>
            <w:r w:rsidRPr="00216630">
              <w:rPr>
                <w:rFonts w:ascii="Arial" w:eastAsia="Arial" w:hAnsi="Arial" w:cs="Arial"/>
                <w:color w:val="000000"/>
                <w:lang w:eastAsia="nl-NL" w:bidi="nl-NL"/>
              </w:rPr>
              <w:t>Chirocaine</w:t>
            </w:r>
            <w:proofErr w:type="spellEnd"/>
            <w:r w:rsidRPr="00216630">
              <w:rPr>
                <w:rFonts w:ascii="Arial" w:eastAsia="Arial" w:hAnsi="Arial" w:cs="Arial"/>
                <w:color w:val="000000"/>
                <w:lang w:eastAsia="nl-NL" w:bidi="nl-NL"/>
              </w:rPr>
              <w:t>)</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2,5 mg/ml</w:t>
            </w:r>
          </w:p>
        </w:tc>
        <w:tc>
          <w:tcPr>
            <w:tcW w:w="1694"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1 mg /kg Diverse toepassingen</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Meer cardiotoxisch dan lidocaïne.</w:t>
            </w:r>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Trage start, werking 6-8 uur</w:t>
            </w:r>
          </w:p>
        </w:tc>
      </w:tr>
      <w:tr w:rsidR="00216630" w:rsidRPr="00216630" w:rsidTr="00510806">
        <w:trPr>
          <w:trHeight w:hRule="exact" w:val="1277"/>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Lidocaïne (Lidocaïne)</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20 mg/ml</w:t>
            </w:r>
          </w:p>
        </w:tc>
        <w:tc>
          <w:tcPr>
            <w:tcW w:w="1694"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2-4 mg/kg Diverse toepassingen</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Courier New" w:eastAsia="Courier New" w:hAnsi="Courier New" w:cs="Courier New"/>
                <w:color w:val="000000"/>
                <w:sz w:val="10"/>
                <w:szCs w:val="10"/>
                <w:lang w:eastAsia="nl-NL" w:bidi="nl-NL"/>
              </w:rPr>
            </w:pPr>
          </w:p>
        </w:tc>
        <w:tc>
          <w:tcPr>
            <w:tcW w:w="3278" w:type="dxa"/>
            <w:tcBorders>
              <w:top w:val="single" w:sz="4" w:space="0" w:color="auto"/>
              <w:left w:val="single" w:sz="4" w:space="0" w:color="auto"/>
              <w:righ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Snelle start, werking 2 uur, adrenaline toevoeging verlengt werkingsduur. Ook therapie bij hart </w:t>
            </w:r>
            <w:proofErr w:type="spellStart"/>
            <w:r w:rsidRPr="00216630">
              <w:rPr>
                <w:rFonts w:ascii="Arial" w:eastAsia="Arial" w:hAnsi="Arial" w:cs="Arial"/>
                <w:color w:val="000000"/>
                <w:lang w:eastAsia="nl-NL" w:bidi="nl-NL"/>
              </w:rPr>
              <w:t>aritmiën</w:t>
            </w:r>
            <w:proofErr w:type="spellEnd"/>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Toxische dosis&gt;8 mg/kg</w:t>
            </w:r>
          </w:p>
        </w:tc>
      </w:tr>
      <w:tr w:rsidR="00216630" w:rsidRPr="00216630" w:rsidTr="00510806">
        <w:trPr>
          <w:trHeight w:hRule="exact" w:val="1272"/>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Atipamezole</w:t>
            </w:r>
            <w:proofErr w:type="spellEnd"/>
            <w:r w:rsidRPr="00216630">
              <w:rPr>
                <w:rFonts w:ascii="Arial" w:eastAsia="Arial" w:hAnsi="Arial" w:cs="Arial"/>
                <w:color w:val="000000"/>
                <w:lang w:eastAsia="nl-NL" w:bidi="nl-NL"/>
              </w:rPr>
              <w:t xml:space="preserve"> (Antisedan)</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5 mg/ml</w:t>
            </w:r>
          </w:p>
        </w:tc>
        <w:tc>
          <w:tcPr>
            <w:tcW w:w="1694"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H + K: %-1 X volume (2.5-5 X in mg) van </w:t>
            </w:r>
            <w:proofErr w:type="spellStart"/>
            <w:r w:rsidRPr="00216630">
              <w:rPr>
                <w:rFonts w:ascii="Arial" w:eastAsia="Arial" w:hAnsi="Arial" w:cs="Arial"/>
                <w:color w:val="000000"/>
                <w:lang w:eastAsia="nl-NL" w:bidi="nl-NL"/>
              </w:rPr>
              <w:t>medetomidine</w:t>
            </w:r>
            <w:proofErr w:type="spellEnd"/>
            <w:r w:rsidRPr="00216630">
              <w:rPr>
                <w:rFonts w:ascii="Arial" w:eastAsia="Arial" w:hAnsi="Arial" w:cs="Arial"/>
                <w:color w:val="000000"/>
                <w:lang w:eastAsia="nl-NL" w:bidi="nl-NL"/>
              </w:rPr>
              <w:t>, IM/IV</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Courier New" w:eastAsia="Courier New" w:hAnsi="Courier New" w:cs="Courier New"/>
                <w:color w:val="000000"/>
                <w:sz w:val="10"/>
                <w:szCs w:val="10"/>
                <w:lang w:eastAsia="nl-NL" w:bidi="nl-NL"/>
              </w:rPr>
            </w:pPr>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Dosering afhankelijk van tijdstip toediening </w:t>
            </w:r>
            <w:proofErr w:type="spellStart"/>
            <w:r w:rsidRPr="00216630">
              <w:rPr>
                <w:rFonts w:ascii="Arial" w:eastAsia="Arial" w:hAnsi="Arial" w:cs="Arial"/>
                <w:color w:val="000000"/>
                <w:lang w:eastAsia="nl-NL" w:bidi="nl-NL"/>
              </w:rPr>
              <w:t>medetomidine</w:t>
            </w:r>
            <w:proofErr w:type="spellEnd"/>
          </w:p>
        </w:tc>
      </w:tr>
      <w:tr w:rsidR="00216630" w:rsidRPr="00216630" w:rsidTr="00510806">
        <w:trPr>
          <w:trHeight w:hRule="exact" w:val="518"/>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Naloxon</w:t>
            </w:r>
            <w:proofErr w:type="spellEnd"/>
            <w:r w:rsidRPr="00216630">
              <w:rPr>
                <w:rFonts w:ascii="Arial" w:eastAsia="Arial" w:hAnsi="Arial" w:cs="Arial"/>
                <w:color w:val="000000"/>
                <w:lang w:eastAsia="nl-NL" w:bidi="nl-NL"/>
              </w:rPr>
              <w:t xml:space="preserve"> 0.4 mg/ml</w:t>
            </w:r>
          </w:p>
        </w:tc>
        <w:tc>
          <w:tcPr>
            <w:tcW w:w="1694"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0.01-0.04 mg/kg IV/IM/SC</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Courier New" w:eastAsia="Courier New" w:hAnsi="Courier New" w:cs="Courier New"/>
                <w:color w:val="000000"/>
                <w:sz w:val="10"/>
                <w:szCs w:val="10"/>
                <w:lang w:eastAsia="nl-NL" w:bidi="nl-NL"/>
              </w:rPr>
            </w:pPr>
          </w:p>
        </w:tc>
        <w:tc>
          <w:tcPr>
            <w:tcW w:w="3278" w:type="dxa"/>
            <w:tcBorders>
              <w:top w:val="single" w:sz="4" w:space="0" w:color="auto"/>
              <w:left w:val="single" w:sz="4" w:space="0" w:color="auto"/>
              <w:righ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IV: werkt na 1 minuut Werkingsduur 45-90 minuten</w:t>
            </w:r>
          </w:p>
        </w:tc>
      </w:tr>
      <w:tr w:rsidR="00216630" w:rsidRPr="00216630" w:rsidTr="00216630">
        <w:trPr>
          <w:trHeight w:hRule="exact" w:val="891"/>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Atropine (Atropine sulfaat)</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1 mg/ml</w:t>
            </w:r>
          </w:p>
        </w:tc>
        <w:tc>
          <w:tcPr>
            <w:tcW w:w="1694"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0.01-0.04 mg/kg IM/IV</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Sinus tachycardie, ventriculaire </w:t>
            </w:r>
            <w:proofErr w:type="spellStart"/>
            <w:r w:rsidRPr="00216630">
              <w:rPr>
                <w:rFonts w:ascii="Arial" w:eastAsia="Arial" w:hAnsi="Arial" w:cs="Arial"/>
                <w:color w:val="000000"/>
                <w:lang w:eastAsia="nl-NL" w:bidi="nl-NL"/>
              </w:rPr>
              <w:t>aritmiën</w:t>
            </w:r>
            <w:proofErr w:type="spellEnd"/>
            <w:r w:rsidRPr="00216630">
              <w:rPr>
                <w:rFonts w:ascii="Arial" w:eastAsia="Arial" w:hAnsi="Arial" w:cs="Arial"/>
                <w:color w:val="000000"/>
                <w:lang w:eastAsia="nl-NL" w:bidi="nl-NL"/>
              </w:rPr>
              <w:t xml:space="preserve"> Keratitis </w:t>
            </w:r>
            <w:proofErr w:type="spellStart"/>
            <w:r w:rsidRPr="00216630">
              <w:rPr>
                <w:rFonts w:ascii="Arial" w:eastAsia="Arial" w:hAnsi="Arial" w:cs="Arial"/>
                <w:color w:val="000000"/>
                <w:lang w:eastAsia="nl-NL" w:bidi="nl-NL"/>
              </w:rPr>
              <w:t>Sicca</w:t>
            </w:r>
            <w:proofErr w:type="spellEnd"/>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Initiële HF daling mogelijk</w:t>
            </w:r>
          </w:p>
        </w:tc>
      </w:tr>
      <w:tr w:rsidR="00216630" w:rsidRPr="00216630" w:rsidTr="00510806">
        <w:trPr>
          <w:trHeight w:hRule="exact" w:val="768"/>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proofErr w:type="spellStart"/>
            <w:r w:rsidRPr="00216630">
              <w:rPr>
                <w:rFonts w:ascii="Arial" w:eastAsia="Arial" w:hAnsi="Arial" w:cs="Arial"/>
                <w:color w:val="000000"/>
                <w:lang w:eastAsia="nl-NL" w:bidi="nl-NL"/>
              </w:rPr>
              <w:t>Glycopyrrolaat</w:t>
            </w:r>
            <w:proofErr w:type="spellEnd"/>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w:t>
            </w:r>
            <w:proofErr w:type="spellStart"/>
            <w:r w:rsidRPr="00216630">
              <w:rPr>
                <w:rFonts w:ascii="Arial" w:eastAsia="Arial" w:hAnsi="Arial" w:cs="Arial"/>
                <w:color w:val="000000"/>
                <w:lang w:eastAsia="nl-NL" w:bidi="nl-NL"/>
              </w:rPr>
              <w:t>Robinul</w:t>
            </w:r>
            <w:proofErr w:type="spellEnd"/>
            <w:r w:rsidRPr="00216630">
              <w:rPr>
                <w:rFonts w:ascii="Arial" w:eastAsia="Arial" w:hAnsi="Arial" w:cs="Arial"/>
                <w:color w:val="000000"/>
                <w:lang w:eastAsia="nl-NL" w:bidi="nl-NL"/>
              </w:rPr>
              <w:t>)</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0.2 mg/ml</w:t>
            </w:r>
          </w:p>
        </w:tc>
        <w:tc>
          <w:tcPr>
            <w:tcW w:w="1694" w:type="dxa"/>
            <w:tcBorders>
              <w:top w:val="single" w:sz="4" w:space="0" w:color="auto"/>
              <w:lef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0.01-0.02 mg/kg IM/IV</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Tachycardie</w:t>
            </w:r>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Trage start, lange werkingsduur. Minder HF stijging dan atropine</w:t>
            </w:r>
          </w:p>
        </w:tc>
      </w:tr>
      <w:tr w:rsidR="00216630" w:rsidRPr="00216630" w:rsidTr="00510806">
        <w:trPr>
          <w:trHeight w:hRule="exact" w:val="1286"/>
          <w:jc w:val="center"/>
        </w:trPr>
        <w:tc>
          <w:tcPr>
            <w:tcW w:w="2347" w:type="dxa"/>
            <w:tcBorders>
              <w:top w:val="single" w:sz="4" w:space="0" w:color="auto"/>
              <w:left w:val="single" w:sz="4" w:space="0" w:color="auto"/>
              <w:bottom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Dobutamine (</w:t>
            </w:r>
            <w:proofErr w:type="spellStart"/>
            <w:r w:rsidRPr="00216630">
              <w:rPr>
                <w:rFonts w:ascii="Arial" w:eastAsia="Arial" w:hAnsi="Arial" w:cs="Arial"/>
                <w:color w:val="000000"/>
                <w:lang w:eastAsia="nl-NL" w:bidi="nl-NL"/>
              </w:rPr>
              <w:t>Dobutrex</w:t>
            </w:r>
            <w:proofErr w:type="spellEnd"/>
            <w:r w:rsidRPr="00216630">
              <w:rPr>
                <w:rFonts w:ascii="Arial" w:eastAsia="Arial" w:hAnsi="Arial" w:cs="Arial"/>
                <w:color w:val="000000"/>
                <w:lang w:eastAsia="nl-NL" w:bidi="nl-NL"/>
              </w:rPr>
              <w:t>) 12.5 mg/ml</w:t>
            </w:r>
          </w:p>
        </w:tc>
        <w:tc>
          <w:tcPr>
            <w:tcW w:w="1694" w:type="dxa"/>
            <w:tcBorders>
              <w:top w:val="single" w:sz="4" w:space="0" w:color="auto"/>
              <w:left w:val="single" w:sz="4" w:space="0" w:color="auto"/>
              <w:bottom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H + K: 0.5-10 </w:t>
            </w:r>
            <w:proofErr w:type="spellStart"/>
            <w:r w:rsidRPr="00216630">
              <w:rPr>
                <w:rFonts w:ascii="Arial" w:eastAsia="Arial" w:hAnsi="Arial" w:cs="Arial"/>
                <w:color w:val="000000"/>
                <w:lang w:eastAsia="nl-NL" w:bidi="nl-NL"/>
              </w:rPr>
              <w:t>ug</w:t>
            </w:r>
            <w:proofErr w:type="spellEnd"/>
            <w:r w:rsidRPr="00216630">
              <w:rPr>
                <w:rFonts w:ascii="Arial" w:eastAsia="Arial" w:hAnsi="Arial" w:cs="Arial"/>
                <w:color w:val="000000"/>
                <w:lang w:eastAsia="nl-NL" w:bidi="nl-NL"/>
              </w:rPr>
              <w:t>/kg/min IV</w:t>
            </w:r>
          </w:p>
        </w:tc>
        <w:tc>
          <w:tcPr>
            <w:tcW w:w="2299" w:type="dxa"/>
            <w:tcBorders>
              <w:top w:val="single" w:sz="4" w:space="0" w:color="auto"/>
              <w:left w:val="single" w:sz="4" w:space="0" w:color="auto"/>
              <w:bottom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Atrium fibrillatie</w:t>
            </w:r>
          </w:p>
        </w:tc>
        <w:tc>
          <w:tcPr>
            <w:tcW w:w="3278" w:type="dxa"/>
            <w:tcBorders>
              <w:top w:val="single" w:sz="4" w:space="0" w:color="auto"/>
              <w:left w:val="single" w:sz="4" w:space="0" w:color="auto"/>
              <w:bottom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Verdun in 5% dextrose of </w:t>
            </w:r>
            <w:proofErr w:type="spellStart"/>
            <w:r w:rsidRPr="00216630">
              <w:rPr>
                <w:rFonts w:ascii="Arial" w:eastAsia="Arial" w:hAnsi="Arial" w:cs="Arial"/>
                <w:color w:val="000000"/>
                <w:lang w:eastAsia="nl-NL" w:bidi="nl-NL"/>
              </w:rPr>
              <w:t>NaCl</w:t>
            </w:r>
            <w:proofErr w:type="spellEnd"/>
            <w:r w:rsidRPr="00216630">
              <w:rPr>
                <w:rFonts w:ascii="Arial" w:eastAsia="Arial" w:hAnsi="Arial" w:cs="Arial"/>
                <w:color w:val="000000"/>
                <w:lang w:eastAsia="nl-NL" w:bidi="nl-NL"/>
              </w:rPr>
              <w:t xml:space="preserve"> 0.9%. Start met de lage dosering en gebruik een infuuspomp. ECG en bloeddruk monitoring noodzakelijk.</w:t>
            </w:r>
          </w:p>
        </w:tc>
      </w:tr>
    </w:tbl>
    <w:p w:rsidR="00216630" w:rsidRPr="00216630" w:rsidRDefault="00216630" w:rsidP="00960DBA">
      <w:pPr>
        <w:widowControl w:val="0"/>
        <w:spacing w:after="0" w:line="1" w:lineRule="exact"/>
        <w:rPr>
          <w:rFonts w:ascii="Courier New" w:eastAsia="Courier New" w:hAnsi="Courier New" w:cs="Courier New"/>
          <w:color w:val="000000"/>
          <w:sz w:val="24"/>
          <w:szCs w:val="24"/>
          <w:lang w:eastAsia="nl-NL" w:bidi="nl-NL"/>
        </w:rPr>
      </w:pPr>
      <w:r w:rsidRPr="00216630">
        <w:rPr>
          <w:rFonts w:ascii="Courier New" w:eastAsia="Courier New" w:hAnsi="Courier New" w:cs="Courier New"/>
          <w:color w:val="000000"/>
          <w:sz w:val="24"/>
          <w:szCs w:val="24"/>
          <w:lang w:eastAsia="nl-NL" w:bidi="nl-NL"/>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47"/>
        <w:gridCol w:w="1694"/>
        <w:gridCol w:w="2299"/>
        <w:gridCol w:w="3278"/>
      </w:tblGrid>
      <w:tr w:rsidR="00216630" w:rsidRPr="00216630" w:rsidTr="00510806">
        <w:trPr>
          <w:trHeight w:hRule="exact" w:val="773"/>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lastRenderedPageBreak/>
              <w:t>Cefazoline 100 mg/ml</w:t>
            </w:r>
          </w:p>
        </w:tc>
        <w:tc>
          <w:tcPr>
            <w:tcW w:w="1694"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20 mg/kg IV</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Allergie overgevoeligheid</w:t>
            </w:r>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Routine </w:t>
            </w:r>
            <w:proofErr w:type="spellStart"/>
            <w:r w:rsidRPr="00216630">
              <w:rPr>
                <w:rFonts w:ascii="Arial" w:eastAsia="Arial" w:hAnsi="Arial" w:cs="Arial"/>
                <w:color w:val="000000"/>
                <w:lang w:eastAsia="nl-NL" w:bidi="nl-NL"/>
              </w:rPr>
              <w:t>peri-operatief</w:t>
            </w:r>
            <w:proofErr w:type="spellEnd"/>
            <w:r w:rsidRPr="00216630">
              <w:rPr>
                <w:rFonts w:ascii="Arial" w:eastAsia="Arial" w:hAnsi="Arial" w:cs="Arial"/>
                <w:color w:val="000000"/>
                <w:lang w:eastAsia="nl-NL" w:bidi="nl-NL"/>
              </w:rPr>
              <w:t xml:space="preserve"> antibioticum, langzaam toedienen.</w:t>
            </w:r>
          </w:p>
        </w:tc>
      </w:tr>
      <w:tr w:rsidR="00216630" w:rsidRPr="00216630" w:rsidTr="00510806">
        <w:trPr>
          <w:trHeight w:hRule="exact" w:val="773"/>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Gentamicine</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50 mg/ml</w:t>
            </w:r>
          </w:p>
        </w:tc>
        <w:tc>
          <w:tcPr>
            <w:tcW w:w="1694"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5 mg/kg</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IV</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Nierfalen</w:t>
            </w:r>
          </w:p>
        </w:tc>
        <w:tc>
          <w:tcPr>
            <w:tcW w:w="3278" w:type="dxa"/>
            <w:tcBorders>
              <w:top w:val="single" w:sz="4" w:space="0" w:color="auto"/>
              <w:left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Courier New" w:eastAsia="Courier New" w:hAnsi="Courier New" w:cs="Courier New"/>
                <w:color w:val="000000"/>
                <w:sz w:val="10"/>
                <w:szCs w:val="10"/>
                <w:lang w:eastAsia="nl-NL" w:bidi="nl-NL"/>
              </w:rPr>
            </w:pPr>
          </w:p>
        </w:tc>
      </w:tr>
      <w:tr w:rsidR="00216630" w:rsidRPr="00216630" w:rsidTr="00510806">
        <w:trPr>
          <w:trHeight w:hRule="exact" w:val="797"/>
          <w:jc w:val="center"/>
        </w:trPr>
        <w:tc>
          <w:tcPr>
            <w:tcW w:w="2347"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Metronidazol 5 mg/ml</w:t>
            </w:r>
          </w:p>
        </w:tc>
        <w:tc>
          <w:tcPr>
            <w:tcW w:w="1694"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20mg/kg</w:t>
            </w:r>
          </w:p>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IV</w:t>
            </w:r>
          </w:p>
        </w:tc>
        <w:tc>
          <w:tcPr>
            <w:tcW w:w="2299" w:type="dxa"/>
            <w:tcBorders>
              <w:top w:val="single" w:sz="4" w:space="0" w:color="auto"/>
              <w:lef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dracht</w:t>
            </w:r>
          </w:p>
        </w:tc>
        <w:tc>
          <w:tcPr>
            <w:tcW w:w="3278" w:type="dxa"/>
            <w:tcBorders>
              <w:top w:val="single" w:sz="4" w:space="0" w:color="auto"/>
              <w:left w:val="single" w:sz="4" w:space="0" w:color="auto"/>
              <w:right w:val="single" w:sz="4" w:space="0" w:color="auto"/>
            </w:tcBorders>
            <w:shd w:val="clear" w:color="auto" w:fill="FFFFFF"/>
            <w:vAlign w:val="bottom"/>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Langzaam IV toedienen. Gebruik handschoenen om huidcontact te voorkomen.</w:t>
            </w:r>
          </w:p>
        </w:tc>
      </w:tr>
      <w:tr w:rsidR="00216630" w:rsidRPr="00216630" w:rsidTr="00510806">
        <w:trPr>
          <w:trHeight w:hRule="exact" w:val="1032"/>
          <w:jc w:val="center"/>
        </w:trPr>
        <w:tc>
          <w:tcPr>
            <w:tcW w:w="2347" w:type="dxa"/>
            <w:tcBorders>
              <w:top w:val="single" w:sz="4" w:space="0" w:color="auto"/>
              <w:left w:val="single" w:sz="4" w:space="0" w:color="auto"/>
              <w:bottom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Cis-atracurium (</w:t>
            </w:r>
            <w:proofErr w:type="spellStart"/>
            <w:r w:rsidRPr="00216630">
              <w:rPr>
                <w:rFonts w:ascii="Arial" w:eastAsia="Arial" w:hAnsi="Arial" w:cs="Arial"/>
                <w:color w:val="000000"/>
                <w:lang w:eastAsia="nl-NL" w:bidi="nl-NL"/>
              </w:rPr>
              <w:t>Nimbex</w:t>
            </w:r>
            <w:proofErr w:type="spellEnd"/>
            <w:r w:rsidRPr="00216630">
              <w:rPr>
                <w:rFonts w:ascii="Arial" w:eastAsia="Arial" w:hAnsi="Arial" w:cs="Arial"/>
                <w:color w:val="000000"/>
                <w:lang w:eastAsia="nl-NL" w:bidi="nl-NL"/>
              </w:rPr>
              <w:t>) 2 mg/ml</w:t>
            </w:r>
          </w:p>
        </w:tc>
        <w:tc>
          <w:tcPr>
            <w:tcW w:w="1694" w:type="dxa"/>
            <w:tcBorders>
              <w:top w:val="single" w:sz="4" w:space="0" w:color="auto"/>
              <w:left w:val="single" w:sz="4" w:space="0" w:color="auto"/>
              <w:bottom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0,1 mg.kg IV, </w:t>
            </w:r>
            <w:proofErr w:type="spellStart"/>
            <w:r w:rsidRPr="00216630">
              <w:rPr>
                <w:rFonts w:ascii="Arial" w:eastAsia="Arial" w:hAnsi="Arial" w:cs="Arial"/>
                <w:color w:val="000000"/>
                <w:lang w:eastAsia="nl-NL" w:bidi="nl-NL"/>
              </w:rPr>
              <w:t>nadoseren</w:t>
            </w:r>
            <w:proofErr w:type="spellEnd"/>
            <w:r w:rsidRPr="00216630">
              <w:rPr>
                <w:rFonts w:ascii="Arial" w:eastAsia="Arial" w:hAnsi="Arial" w:cs="Arial"/>
                <w:color w:val="000000"/>
                <w:lang w:eastAsia="nl-NL" w:bidi="nl-NL"/>
              </w:rPr>
              <w:t xml:space="preserve"> 0.02-0.04 mg/kg</w:t>
            </w:r>
          </w:p>
        </w:tc>
        <w:tc>
          <w:tcPr>
            <w:tcW w:w="2299" w:type="dxa"/>
            <w:tcBorders>
              <w:top w:val="single" w:sz="4" w:space="0" w:color="auto"/>
              <w:left w:val="single" w:sz="4" w:space="0" w:color="auto"/>
              <w:bottom w:val="single" w:sz="4" w:space="0" w:color="auto"/>
            </w:tcBorders>
            <w:shd w:val="clear" w:color="auto" w:fill="FFFFFF"/>
          </w:tcPr>
          <w:p w:rsidR="00216630" w:rsidRPr="00216630" w:rsidRDefault="00216630" w:rsidP="00960DBA">
            <w:pPr>
              <w:widowControl w:val="0"/>
              <w:spacing w:after="0" w:line="240" w:lineRule="auto"/>
              <w:rPr>
                <w:rFonts w:ascii="Courier New" w:eastAsia="Courier New" w:hAnsi="Courier New" w:cs="Courier New"/>
                <w:color w:val="000000"/>
                <w:sz w:val="10"/>
                <w:szCs w:val="10"/>
                <w:lang w:eastAsia="nl-NL" w:bidi="nl-NL"/>
              </w:rPr>
            </w:pPr>
          </w:p>
        </w:tc>
        <w:tc>
          <w:tcPr>
            <w:tcW w:w="3278" w:type="dxa"/>
            <w:tcBorders>
              <w:top w:val="single" w:sz="4" w:space="0" w:color="auto"/>
              <w:left w:val="single" w:sz="4" w:space="0" w:color="auto"/>
              <w:bottom w:val="single" w:sz="4" w:space="0" w:color="auto"/>
              <w:right w:val="single" w:sz="4" w:space="0" w:color="auto"/>
            </w:tcBorders>
            <w:shd w:val="clear" w:color="auto" w:fill="FFFFFF"/>
          </w:tcPr>
          <w:p w:rsidR="00216630" w:rsidRPr="00216630" w:rsidRDefault="00216630" w:rsidP="00960DBA">
            <w:pPr>
              <w:widowControl w:val="0"/>
              <w:spacing w:after="0" w:line="240" w:lineRule="auto"/>
              <w:rPr>
                <w:rFonts w:ascii="Arial" w:eastAsia="Arial" w:hAnsi="Arial" w:cs="Arial"/>
                <w:color w:val="000000"/>
                <w:lang w:eastAsia="nl-NL" w:bidi="nl-NL"/>
              </w:rPr>
            </w:pPr>
            <w:r w:rsidRPr="00216630">
              <w:rPr>
                <w:rFonts w:ascii="Arial" w:eastAsia="Arial" w:hAnsi="Arial" w:cs="Arial"/>
                <w:color w:val="000000"/>
                <w:lang w:eastAsia="nl-NL" w:bidi="nl-NL"/>
              </w:rPr>
              <w:t xml:space="preserve">Gebruik: zie protocol </w:t>
            </w:r>
            <w:proofErr w:type="spellStart"/>
            <w:r w:rsidRPr="00216630">
              <w:rPr>
                <w:rFonts w:ascii="Arial" w:eastAsia="Arial" w:hAnsi="Arial" w:cs="Arial"/>
                <w:color w:val="000000"/>
                <w:lang w:eastAsia="nl-NL" w:bidi="nl-NL"/>
              </w:rPr>
              <w:t>neuromusculaireblokkers</w:t>
            </w:r>
            <w:proofErr w:type="spellEnd"/>
          </w:p>
        </w:tc>
      </w:tr>
    </w:tbl>
    <w:p w:rsidR="005200D0" w:rsidRDefault="005200D0" w:rsidP="00960DBA">
      <w:pPr>
        <w:autoSpaceDE w:val="0"/>
        <w:autoSpaceDN w:val="0"/>
        <w:adjustRightInd w:val="0"/>
        <w:spacing w:after="0" w:line="240" w:lineRule="auto"/>
        <w:rPr>
          <w:rFonts w:ascii="Courier New" w:eastAsia="Courier New" w:hAnsi="Courier New" w:cs="Courier New"/>
          <w:color w:val="000000"/>
          <w:sz w:val="24"/>
          <w:szCs w:val="24"/>
          <w:lang w:eastAsia="nl-NL" w:bidi="nl-NL"/>
        </w:rPr>
      </w:pPr>
    </w:p>
    <w:p w:rsidR="000F7977" w:rsidRDefault="000F7977">
      <w:pPr>
        <w:rPr>
          <w:rFonts w:ascii="Arial" w:hAnsi="Arial" w:cs="Arial"/>
          <w:b/>
          <w:bCs/>
          <w:sz w:val="24"/>
          <w:szCs w:val="24"/>
        </w:rPr>
      </w:pPr>
      <w:r>
        <w:rPr>
          <w:rFonts w:ascii="Arial" w:hAnsi="Arial" w:cs="Arial"/>
          <w:b/>
          <w:bCs/>
          <w:sz w:val="24"/>
          <w:szCs w:val="24"/>
        </w:rPr>
        <w:br w:type="page"/>
      </w:r>
    </w:p>
    <w:p w:rsidR="00216630" w:rsidRDefault="00216630" w:rsidP="00960DBA">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lastRenderedPageBreak/>
        <w:t>Anesthesie machine check</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1. Aansluiten van O</w:t>
      </w:r>
      <w:r>
        <w:rPr>
          <w:rFonts w:ascii="ArialMT" w:hAnsi="ArialMT" w:cs="ArialMT"/>
          <w:sz w:val="16"/>
          <w:szCs w:val="16"/>
        </w:rPr>
        <w:t>2</w:t>
      </w:r>
      <w:r>
        <w:rPr>
          <w:rFonts w:ascii="ArialMT" w:hAnsi="ArialMT" w:cs="ArialMT"/>
          <w:sz w:val="24"/>
          <w:szCs w:val="24"/>
        </w:rPr>
        <w:t>, lucht, vacuüm, gas evacuatie, netspanning en aarde</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2. Controleer de werkdruk op de manometers</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3. Passeert er gas door de rotameters en de bypass</w:t>
      </w:r>
    </w:p>
    <w:p w:rsidR="00216630" w:rsidRDefault="00216630" w:rsidP="00960DBA">
      <w:pPr>
        <w:autoSpaceDE w:val="0"/>
        <w:autoSpaceDN w:val="0"/>
        <w:adjustRightInd w:val="0"/>
        <w:spacing w:after="0" w:line="240" w:lineRule="auto"/>
        <w:rPr>
          <w:rFonts w:ascii="Arial" w:hAnsi="Arial" w:cs="Arial"/>
          <w:b/>
          <w:bCs/>
          <w:sz w:val="24"/>
          <w:szCs w:val="24"/>
        </w:rPr>
      </w:pPr>
      <w:r>
        <w:rPr>
          <w:rFonts w:ascii="ArialMT" w:hAnsi="ArialMT" w:cs="ArialMT"/>
          <w:sz w:val="24"/>
          <w:szCs w:val="24"/>
        </w:rPr>
        <w:t>4. Controleer de voorraad in de O</w:t>
      </w:r>
      <w:r>
        <w:rPr>
          <w:rFonts w:ascii="ArialMT" w:hAnsi="ArialMT" w:cs="ArialMT"/>
          <w:sz w:val="16"/>
          <w:szCs w:val="16"/>
        </w:rPr>
        <w:t xml:space="preserve">2 </w:t>
      </w:r>
      <w:r>
        <w:rPr>
          <w:rFonts w:ascii="ArialMT" w:hAnsi="ArialMT" w:cs="ArialMT"/>
          <w:sz w:val="24"/>
          <w:szCs w:val="24"/>
        </w:rPr>
        <w:t xml:space="preserve">en eventueel perslucht flessen. </w:t>
      </w:r>
      <w:r>
        <w:rPr>
          <w:rFonts w:ascii="Arial" w:hAnsi="Arial" w:cs="Arial"/>
          <w:b/>
          <w:bCs/>
          <w:sz w:val="24"/>
          <w:szCs w:val="24"/>
        </w:rPr>
        <w:t>Flessen sluiten!!</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5. Controleer of de retourslang vanuit de </w:t>
      </w:r>
      <w:proofErr w:type="spellStart"/>
      <w:r>
        <w:rPr>
          <w:rFonts w:ascii="ArialMT" w:hAnsi="ArialMT" w:cs="ArialMT"/>
          <w:sz w:val="24"/>
          <w:szCs w:val="24"/>
        </w:rPr>
        <w:t>capnograaf</w:t>
      </w:r>
      <w:proofErr w:type="spellEnd"/>
      <w:r>
        <w:rPr>
          <w:rFonts w:ascii="ArialMT" w:hAnsi="ArialMT" w:cs="ArialMT"/>
          <w:sz w:val="24"/>
          <w:szCs w:val="24"/>
        </w:rPr>
        <w:t xml:space="preserve"> naar de gasevacuatie is</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aangesloten.</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6. Controleer het toedieningssysteem op lekkage bij een druk van ca. 3 </w:t>
      </w:r>
      <w:proofErr w:type="spellStart"/>
      <w:r>
        <w:rPr>
          <w:rFonts w:ascii="ArialMT" w:hAnsi="ArialMT" w:cs="ArialMT"/>
          <w:sz w:val="24"/>
          <w:szCs w:val="24"/>
        </w:rPr>
        <w:t>KPa</w:t>
      </w:r>
      <w:proofErr w:type="spellEnd"/>
      <w:r>
        <w:rPr>
          <w:rFonts w:ascii="ArialMT" w:hAnsi="ArialMT" w:cs="ArialMT"/>
          <w:sz w:val="24"/>
          <w:szCs w:val="24"/>
        </w:rPr>
        <w:t>.</w:t>
      </w:r>
    </w:p>
    <w:p w:rsidR="00216630" w:rsidRDefault="00216630" w:rsidP="00960DBA">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Overdrukventiel weer open draaien!</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7. Controleer de beademingsmachine op functioneren (T Vol 600ml, AF 10/min)</w:t>
      </w:r>
    </w:p>
    <w:p w:rsidR="00216630" w:rsidRDefault="00216630" w:rsidP="00960DBA">
      <w:pPr>
        <w:autoSpaceDE w:val="0"/>
        <w:autoSpaceDN w:val="0"/>
        <w:adjustRightInd w:val="0"/>
        <w:spacing w:after="0" w:line="240" w:lineRule="auto"/>
        <w:rPr>
          <w:rFonts w:ascii="ArialMT" w:hAnsi="ArialMT" w:cs="ArialMT"/>
          <w:sz w:val="24"/>
          <w:szCs w:val="24"/>
        </w:rPr>
      </w:pPr>
      <w:proofErr w:type="spellStart"/>
      <w:r>
        <w:rPr>
          <w:rFonts w:ascii="ArialMT" w:hAnsi="ArialMT" w:cs="ArialMT"/>
          <w:sz w:val="24"/>
          <w:szCs w:val="24"/>
        </w:rPr>
        <w:t>lektest</w:t>
      </w:r>
      <w:proofErr w:type="spellEnd"/>
      <w:r>
        <w:rPr>
          <w:rFonts w:ascii="ArialMT" w:hAnsi="ArialMT" w:cs="ArialMT"/>
          <w:sz w:val="24"/>
          <w:szCs w:val="24"/>
        </w:rPr>
        <w:t xml:space="preserve"> uitvoeren bij een druk van ca. 3 </w:t>
      </w:r>
      <w:proofErr w:type="spellStart"/>
      <w:r>
        <w:rPr>
          <w:rFonts w:ascii="ArialMT" w:hAnsi="ArialMT" w:cs="ArialMT"/>
          <w:sz w:val="24"/>
          <w:szCs w:val="24"/>
        </w:rPr>
        <w:t>KPa</w:t>
      </w:r>
      <w:proofErr w:type="spellEnd"/>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8. Controleer het vloeistof niveau in de verdampers</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9. Controleer het vloeistof niveau in de verwarmingsmodule.</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10. Controleer de </w:t>
      </w:r>
      <w:proofErr w:type="spellStart"/>
      <w:r>
        <w:rPr>
          <w:rFonts w:ascii="ArialMT" w:hAnsi="ArialMT" w:cs="ArialMT"/>
          <w:sz w:val="24"/>
          <w:szCs w:val="24"/>
        </w:rPr>
        <w:t>capnograaf</w:t>
      </w:r>
      <w:proofErr w:type="spellEnd"/>
      <w:r>
        <w:rPr>
          <w:rFonts w:ascii="ArialMT" w:hAnsi="ArialMT" w:cs="ArialMT"/>
          <w:sz w:val="24"/>
          <w:szCs w:val="24"/>
        </w:rPr>
        <w:t xml:space="preserve"> met eigen uitademinglucht.</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(ongeveer 4.5 </w:t>
      </w:r>
      <w:proofErr w:type="spellStart"/>
      <w:r>
        <w:rPr>
          <w:rFonts w:ascii="ArialMT" w:hAnsi="ArialMT" w:cs="ArialMT"/>
          <w:sz w:val="24"/>
          <w:szCs w:val="24"/>
        </w:rPr>
        <w:t>KPa</w:t>
      </w:r>
      <w:proofErr w:type="spellEnd"/>
      <w:r>
        <w:rPr>
          <w:rFonts w:ascii="ArialMT" w:hAnsi="ArialMT" w:cs="ArialMT"/>
          <w:sz w:val="24"/>
          <w:szCs w:val="24"/>
        </w:rPr>
        <w:t>)</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11. Controleer de O</w:t>
      </w:r>
      <w:r>
        <w:rPr>
          <w:rFonts w:ascii="ArialMT" w:hAnsi="ArialMT" w:cs="ArialMT"/>
          <w:sz w:val="16"/>
          <w:szCs w:val="16"/>
        </w:rPr>
        <w:t xml:space="preserve">2 </w:t>
      </w:r>
      <w:r>
        <w:rPr>
          <w:rFonts w:ascii="ArialMT" w:hAnsi="ArialMT" w:cs="ArialMT"/>
          <w:sz w:val="24"/>
          <w:szCs w:val="24"/>
        </w:rPr>
        <w:t>monitor, 21 en 100%.</w:t>
      </w:r>
    </w:p>
    <w:p w:rsidR="00216630" w:rsidRP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12. Controleer of het gas evacuatie systeem correct in aangesloten en functioneert.</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13. Controleer of de volgende materialen aanwezig zijn:</w:t>
      </w:r>
    </w:p>
    <w:p w:rsidR="00216630" w:rsidRDefault="000F7977" w:rsidP="00960DBA">
      <w:pPr>
        <w:autoSpaceDE w:val="0"/>
        <w:autoSpaceDN w:val="0"/>
        <w:adjustRightInd w:val="0"/>
        <w:spacing w:after="0" w:line="240" w:lineRule="auto"/>
        <w:rPr>
          <w:rFonts w:ascii="ArialMT" w:hAnsi="ArialMT" w:cs="ArialMT"/>
          <w:sz w:val="24"/>
          <w:szCs w:val="24"/>
        </w:rPr>
      </w:pPr>
      <w:r>
        <w:rPr>
          <w:rFonts w:ascii="Arial" w:hAnsi="Arial" w:cs="Arial"/>
          <w:sz w:val="16"/>
          <w:szCs w:val="16"/>
        </w:rPr>
        <w:t xml:space="preserve">- </w:t>
      </w:r>
      <w:r w:rsidR="00216630">
        <w:rPr>
          <w:rFonts w:ascii="ArialMT" w:hAnsi="ArialMT" w:cs="ArialMT"/>
          <w:sz w:val="24"/>
          <w:szCs w:val="24"/>
        </w:rPr>
        <w:t>Pediatrisch systeem</w:t>
      </w:r>
    </w:p>
    <w:p w:rsidR="00216630" w:rsidRDefault="000F7977" w:rsidP="00960DBA">
      <w:pPr>
        <w:autoSpaceDE w:val="0"/>
        <w:autoSpaceDN w:val="0"/>
        <w:adjustRightInd w:val="0"/>
        <w:spacing w:after="0" w:line="240" w:lineRule="auto"/>
        <w:rPr>
          <w:rFonts w:ascii="ArialMT" w:hAnsi="ArialMT" w:cs="ArialMT"/>
          <w:sz w:val="24"/>
          <w:szCs w:val="24"/>
        </w:rPr>
      </w:pPr>
      <w:r>
        <w:rPr>
          <w:rFonts w:ascii="Arial" w:hAnsi="Arial" w:cs="Arial"/>
          <w:sz w:val="16"/>
          <w:szCs w:val="16"/>
        </w:rPr>
        <w:t xml:space="preserve">- </w:t>
      </w:r>
      <w:r w:rsidR="00216630">
        <w:rPr>
          <w:rFonts w:ascii="ArialMT" w:hAnsi="ArialMT" w:cs="ArialMT"/>
          <w:sz w:val="24"/>
          <w:szCs w:val="24"/>
        </w:rPr>
        <w:t>ECG plakkers</w:t>
      </w:r>
    </w:p>
    <w:p w:rsidR="00216630" w:rsidRDefault="000F7977" w:rsidP="00960DBA">
      <w:pPr>
        <w:autoSpaceDE w:val="0"/>
        <w:autoSpaceDN w:val="0"/>
        <w:adjustRightInd w:val="0"/>
        <w:spacing w:after="0" w:line="240" w:lineRule="auto"/>
        <w:rPr>
          <w:rFonts w:ascii="ArialMT" w:hAnsi="ArialMT" w:cs="ArialMT"/>
          <w:sz w:val="24"/>
          <w:szCs w:val="24"/>
        </w:rPr>
      </w:pPr>
      <w:r>
        <w:rPr>
          <w:rFonts w:ascii="Arial" w:hAnsi="Arial" w:cs="Arial"/>
          <w:sz w:val="16"/>
          <w:szCs w:val="16"/>
        </w:rPr>
        <w:t xml:space="preserve">- </w:t>
      </w:r>
      <w:r w:rsidR="00216630">
        <w:rPr>
          <w:rFonts w:ascii="ArialMT" w:hAnsi="ArialMT" w:cs="ArialMT"/>
          <w:sz w:val="24"/>
          <w:szCs w:val="24"/>
        </w:rPr>
        <w:t>Kunstneuzen</w:t>
      </w:r>
    </w:p>
    <w:p w:rsidR="00216630" w:rsidRDefault="000F7977" w:rsidP="00960DBA">
      <w:pPr>
        <w:autoSpaceDE w:val="0"/>
        <w:autoSpaceDN w:val="0"/>
        <w:adjustRightInd w:val="0"/>
        <w:spacing w:after="0" w:line="240" w:lineRule="auto"/>
        <w:rPr>
          <w:rFonts w:ascii="ArialMT" w:hAnsi="ArialMT" w:cs="ArialMT"/>
          <w:sz w:val="24"/>
          <w:szCs w:val="24"/>
        </w:rPr>
      </w:pPr>
      <w:r>
        <w:rPr>
          <w:rFonts w:ascii="Arial" w:hAnsi="Arial" w:cs="Arial"/>
          <w:sz w:val="16"/>
          <w:szCs w:val="16"/>
        </w:rPr>
        <w:t xml:space="preserve">- </w:t>
      </w:r>
      <w:r w:rsidR="00216630">
        <w:rPr>
          <w:rFonts w:ascii="ArialMT" w:hAnsi="ArialMT" w:cs="ArialMT"/>
          <w:sz w:val="24"/>
          <w:szCs w:val="24"/>
        </w:rPr>
        <w:t>90</w:t>
      </w:r>
      <w:r w:rsidR="00216630">
        <w:rPr>
          <w:rFonts w:ascii="ArialMT" w:hAnsi="ArialMT" w:cs="ArialMT"/>
          <w:sz w:val="16"/>
          <w:szCs w:val="16"/>
        </w:rPr>
        <w:t xml:space="preserve">0 </w:t>
      </w:r>
      <w:proofErr w:type="spellStart"/>
      <w:r w:rsidR="00216630">
        <w:rPr>
          <w:rFonts w:ascii="ArialMT" w:hAnsi="ArialMT" w:cs="ArialMT"/>
          <w:sz w:val="24"/>
          <w:szCs w:val="24"/>
        </w:rPr>
        <w:t>hoekstuk</w:t>
      </w:r>
      <w:proofErr w:type="spellEnd"/>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14. Klaarleggen van additioneel materiaal:</w:t>
      </w:r>
    </w:p>
    <w:p w:rsidR="00216630" w:rsidRDefault="000F7977" w:rsidP="00960DBA">
      <w:pPr>
        <w:autoSpaceDE w:val="0"/>
        <w:autoSpaceDN w:val="0"/>
        <w:adjustRightInd w:val="0"/>
        <w:spacing w:after="0" w:line="240" w:lineRule="auto"/>
        <w:rPr>
          <w:rFonts w:ascii="ArialMT" w:hAnsi="ArialMT" w:cs="ArialMT"/>
          <w:sz w:val="24"/>
          <w:szCs w:val="24"/>
        </w:rPr>
      </w:pPr>
      <w:r>
        <w:rPr>
          <w:rFonts w:ascii="Arial" w:hAnsi="Arial" w:cs="Arial"/>
          <w:sz w:val="16"/>
          <w:szCs w:val="16"/>
        </w:rPr>
        <w:t xml:space="preserve">- </w:t>
      </w:r>
      <w:proofErr w:type="spellStart"/>
      <w:r w:rsidR="00216630">
        <w:rPr>
          <w:rFonts w:ascii="ArialMT" w:hAnsi="ArialMT" w:cs="ArialMT"/>
          <w:sz w:val="24"/>
          <w:szCs w:val="24"/>
        </w:rPr>
        <w:t>Bairhugger</w:t>
      </w:r>
      <w:proofErr w:type="spellEnd"/>
      <w:r w:rsidR="00216630">
        <w:rPr>
          <w:rFonts w:ascii="ArialMT" w:hAnsi="ArialMT" w:cs="ArialMT"/>
          <w:sz w:val="24"/>
          <w:szCs w:val="24"/>
        </w:rPr>
        <w:t xml:space="preserve"> dekentje</w:t>
      </w:r>
    </w:p>
    <w:p w:rsidR="00216630" w:rsidRDefault="000F7977" w:rsidP="00960DBA">
      <w:pPr>
        <w:autoSpaceDE w:val="0"/>
        <w:autoSpaceDN w:val="0"/>
        <w:adjustRightInd w:val="0"/>
        <w:spacing w:after="0" w:line="240" w:lineRule="auto"/>
        <w:rPr>
          <w:rFonts w:ascii="ArialMT" w:hAnsi="ArialMT" w:cs="ArialMT"/>
          <w:sz w:val="24"/>
          <w:szCs w:val="24"/>
        </w:rPr>
      </w:pPr>
      <w:r>
        <w:rPr>
          <w:rFonts w:ascii="Arial" w:hAnsi="Arial" w:cs="Arial"/>
          <w:sz w:val="16"/>
          <w:szCs w:val="16"/>
        </w:rPr>
        <w:t xml:space="preserve">- </w:t>
      </w:r>
      <w:proofErr w:type="spellStart"/>
      <w:r w:rsidR="00216630">
        <w:rPr>
          <w:rFonts w:ascii="ArialMT" w:hAnsi="ArialMT" w:cs="ArialMT"/>
          <w:sz w:val="24"/>
          <w:szCs w:val="24"/>
        </w:rPr>
        <w:t>Hotpacks</w:t>
      </w:r>
      <w:proofErr w:type="spellEnd"/>
    </w:p>
    <w:p w:rsidR="00216630" w:rsidRDefault="000F7977" w:rsidP="00960DBA">
      <w:pPr>
        <w:autoSpaceDE w:val="0"/>
        <w:autoSpaceDN w:val="0"/>
        <w:adjustRightInd w:val="0"/>
        <w:spacing w:after="0" w:line="240" w:lineRule="auto"/>
        <w:rPr>
          <w:rFonts w:ascii="ArialMT" w:hAnsi="ArialMT" w:cs="ArialMT"/>
          <w:sz w:val="24"/>
          <w:szCs w:val="24"/>
        </w:rPr>
      </w:pPr>
      <w:r>
        <w:rPr>
          <w:rFonts w:ascii="Arial" w:hAnsi="Arial" w:cs="Arial"/>
          <w:sz w:val="16"/>
          <w:szCs w:val="16"/>
        </w:rPr>
        <w:t xml:space="preserve">- </w:t>
      </w:r>
      <w:r w:rsidR="00216630">
        <w:rPr>
          <w:rFonts w:ascii="ArialMT" w:hAnsi="ArialMT" w:cs="ArialMT"/>
          <w:sz w:val="24"/>
          <w:szCs w:val="24"/>
        </w:rPr>
        <w:t>Infuuspomp(en)</w:t>
      </w:r>
    </w:p>
    <w:p w:rsidR="00216630" w:rsidRDefault="000F7977" w:rsidP="00960DBA">
      <w:pPr>
        <w:autoSpaceDE w:val="0"/>
        <w:autoSpaceDN w:val="0"/>
        <w:adjustRightInd w:val="0"/>
        <w:spacing w:after="0" w:line="240" w:lineRule="auto"/>
        <w:rPr>
          <w:rFonts w:ascii="ArialMT" w:hAnsi="ArialMT" w:cs="ArialMT"/>
          <w:sz w:val="24"/>
          <w:szCs w:val="24"/>
        </w:rPr>
      </w:pPr>
      <w:r>
        <w:rPr>
          <w:rFonts w:ascii="Arial" w:hAnsi="Arial" w:cs="Arial"/>
          <w:sz w:val="16"/>
          <w:szCs w:val="16"/>
        </w:rPr>
        <w:t xml:space="preserve">- </w:t>
      </w:r>
      <w:proofErr w:type="spellStart"/>
      <w:r w:rsidR="00216630">
        <w:rPr>
          <w:rFonts w:ascii="ArialMT" w:hAnsi="ArialMT" w:cs="ArialMT"/>
          <w:sz w:val="24"/>
          <w:szCs w:val="24"/>
        </w:rPr>
        <w:t>Arteriele</w:t>
      </w:r>
      <w:proofErr w:type="spellEnd"/>
      <w:r w:rsidR="00216630">
        <w:rPr>
          <w:rFonts w:ascii="ArialMT" w:hAnsi="ArialMT" w:cs="ArialMT"/>
          <w:sz w:val="24"/>
          <w:szCs w:val="24"/>
        </w:rPr>
        <w:t xml:space="preserve"> lijn box</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15. Aansluiten en aanzetten van de </w:t>
      </w:r>
      <w:proofErr w:type="spellStart"/>
      <w:r>
        <w:rPr>
          <w:rFonts w:ascii="ArialMT" w:hAnsi="ArialMT" w:cs="ArialMT"/>
          <w:sz w:val="24"/>
          <w:szCs w:val="24"/>
        </w:rPr>
        <w:t>Vetware</w:t>
      </w:r>
      <w:proofErr w:type="spellEnd"/>
      <w:r>
        <w:rPr>
          <w:rFonts w:ascii="ArialMT" w:hAnsi="ArialMT" w:cs="ArialMT"/>
          <w:sz w:val="24"/>
          <w:szCs w:val="24"/>
        </w:rPr>
        <w:t xml:space="preserve"> monitor</w:t>
      </w:r>
    </w:p>
    <w:p w:rsidR="00216630" w:rsidRDefault="00216630" w:rsidP="00960DBA">
      <w:pPr>
        <w:autoSpaceDE w:val="0"/>
        <w:autoSpaceDN w:val="0"/>
        <w:adjustRightInd w:val="0"/>
        <w:spacing w:after="0" w:line="240" w:lineRule="auto"/>
        <w:rPr>
          <w:rFonts w:ascii="ArialMT" w:hAnsi="ArialMT" w:cs="ArialMT"/>
          <w:sz w:val="24"/>
          <w:szCs w:val="24"/>
        </w:rPr>
      </w:pPr>
    </w:p>
    <w:p w:rsidR="00216630" w:rsidRDefault="00216630" w:rsidP="00960DBA">
      <w:pPr>
        <w:spacing w:after="0"/>
        <w:rPr>
          <w:rFonts w:ascii="Arial" w:hAnsi="Arial" w:cs="Arial"/>
          <w:b/>
          <w:bCs/>
          <w:sz w:val="24"/>
          <w:szCs w:val="24"/>
        </w:rPr>
      </w:pPr>
      <w:r>
        <w:rPr>
          <w:rFonts w:ascii="Arial" w:hAnsi="Arial" w:cs="Arial"/>
          <w:b/>
          <w:bCs/>
          <w:sz w:val="24"/>
          <w:szCs w:val="24"/>
        </w:rPr>
        <w:br w:type="page"/>
      </w:r>
    </w:p>
    <w:p w:rsidR="00216630" w:rsidRDefault="00216630" w:rsidP="00960DBA">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lastRenderedPageBreak/>
        <w:t>Vloeistof therapie</w:t>
      </w:r>
    </w:p>
    <w:p w:rsidR="00216630" w:rsidRDefault="00216630" w:rsidP="00960DBA">
      <w:pPr>
        <w:autoSpaceDE w:val="0"/>
        <w:autoSpaceDN w:val="0"/>
        <w:adjustRightInd w:val="0"/>
        <w:spacing w:after="0" w:line="240" w:lineRule="auto"/>
        <w:rPr>
          <w:rFonts w:ascii="Arial" w:hAnsi="Arial" w:cs="Arial"/>
          <w:b/>
          <w:bCs/>
          <w:sz w:val="24"/>
          <w:szCs w:val="24"/>
        </w:rPr>
      </w:pPr>
    </w:p>
    <w:p w:rsidR="00216630" w:rsidRDefault="00216630" w:rsidP="00960DBA">
      <w:pPr>
        <w:autoSpaceDE w:val="0"/>
        <w:autoSpaceDN w:val="0"/>
        <w:adjustRightInd w:val="0"/>
        <w:spacing w:after="0" w:line="240" w:lineRule="auto"/>
        <w:rPr>
          <w:rFonts w:ascii="ArialMT" w:hAnsi="ArialMT" w:cs="ArialMT"/>
          <w:sz w:val="24"/>
          <w:szCs w:val="24"/>
        </w:rPr>
      </w:pPr>
      <w:r>
        <w:rPr>
          <w:rFonts w:ascii="Arial" w:hAnsi="Arial" w:cs="Arial"/>
          <w:b/>
          <w:bCs/>
          <w:sz w:val="24"/>
          <w:szCs w:val="24"/>
        </w:rPr>
        <w:t xml:space="preserve">1. </w:t>
      </w:r>
      <w:proofErr w:type="spellStart"/>
      <w:r>
        <w:rPr>
          <w:rFonts w:ascii="Arial" w:hAnsi="Arial" w:cs="Arial"/>
          <w:b/>
          <w:bCs/>
          <w:sz w:val="24"/>
          <w:szCs w:val="24"/>
        </w:rPr>
        <w:t>Kristalloiden</w:t>
      </w:r>
      <w:proofErr w:type="spellEnd"/>
      <w:r>
        <w:rPr>
          <w:rFonts w:ascii="ArialMT" w:hAnsi="ArialMT" w:cs="ArialMT"/>
          <w:sz w:val="24"/>
          <w:szCs w:val="24"/>
        </w:rPr>
        <w:t>: elektrolyten oplossing (kleine moleculen) kunnen zonder problemen</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verplaatsen tussen de verschillende compartimenten om een balans te vinden tussen de</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intravasculaire ruimte en ECF.</w:t>
      </w:r>
    </w:p>
    <w:p w:rsidR="00216630" w:rsidRDefault="00216630" w:rsidP="00960DBA">
      <w:pPr>
        <w:autoSpaceDE w:val="0"/>
        <w:autoSpaceDN w:val="0"/>
        <w:adjustRightInd w:val="0"/>
        <w:spacing w:after="0" w:line="240" w:lineRule="auto"/>
        <w:rPr>
          <w:rFonts w:ascii="ArialMT" w:hAnsi="ArialMT" w:cs="ArialMT"/>
          <w:sz w:val="24"/>
          <w:szCs w:val="24"/>
        </w:rPr>
      </w:pP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De infuussnelheid voor een </w:t>
      </w:r>
      <w:proofErr w:type="spellStart"/>
      <w:r>
        <w:rPr>
          <w:rFonts w:ascii="ArialMT" w:hAnsi="ArialMT" w:cs="ArialMT"/>
          <w:sz w:val="24"/>
          <w:szCs w:val="24"/>
        </w:rPr>
        <w:t>patient</w:t>
      </w:r>
      <w:proofErr w:type="spellEnd"/>
      <w:r>
        <w:rPr>
          <w:rFonts w:ascii="ArialMT" w:hAnsi="ArialMT" w:cs="ArialMT"/>
          <w:sz w:val="24"/>
          <w:szCs w:val="24"/>
        </w:rPr>
        <w:t xml:space="preserve"> onder anesthesie is ongeveer 10 ml/kg/uur. Onder</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bepaalde omstandigheden kan dit worden verhoogd of verlaagd.</w:t>
      </w:r>
    </w:p>
    <w:p w:rsidR="00216630" w:rsidRDefault="00216630" w:rsidP="00960DBA">
      <w:pPr>
        <w:autoSpaceDE w:val="0"/>
        <w:autoSpaceDN w:val="0"/>
        <w:adjustRightInd w:val="0"/>
        <w:spacing w:after="0" w:line="240" w:lineRule="auto"/>
        <w:rPr>
          <w:rFonts w:ascii="ArialMT" w:hAnsi="ArialMT" w:cs="ArialMT"/>
          <w:sz w:val="24"/>
          <w:szCs w:val="24"/>
        </w:rPr>
      </w:pP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Dieren lichter dan 10 kg krijgen vloeistoffen toegediende via een infuuspomp!</w:t>
      </w:r>
    </w:p>
    <w:p w:rsidR="00216630" w:rsidRDefault="00216630" w:rsidP="00960DBA">
      <w:pPr>
        <w:autoSpaceDE w:val="0"/>
        <w:autoSpaceDN w:val="0"/>
        <w:adjustRightInd w:val="0"/>
        <w:spacing w:after="0" w:line="240" w:lineRule="auto"/>
        <w:rPr>
          <w:rFonts w:ascii="ArialMT" w:hAnsi="ArialMT" w:cs="ArialMT"/>
          <w:sz w:val="24"/>
          <w:szCs w:val="24"/>
        </w:rPr>
      </w:pP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Voorbeelden:</w:t>
      </w:r>
    </w:p>
    <w:p w:rsidR="00216630" w:rsidRDefault="00216630" w:rsidP="00960DBA">
      <w:pPr>
        <w:autoSpaceDE w:val="0"/>
        <w:autoSpaceDN w:val="0"/>
        <w:adjustRightInd w:val="0"/>
        <w:spacing w:after="0" w:line="240" w:lineRule="auto"/>
        <w:rPr>
          <w:rFonts w:ascii="ArialMT" w:hAnsi="ArialMT" w:cs="ArialMT"/>
          <w:sz w:val="24"/>
          <w:szCs w:val="24"/>
        </w:rPr>
      </w:pPr>
      <w:r>
        <w:rPr>
          <w:rFonts w:ascii="SymbolMT" w:hAnsi="SymbolMT" w:cs="SymbolMT"/>
          <w:sz w:val="24"/>
          <w:szCs w:val="24"/>
        </w:rPr>
        <w:t xml:space="preserve">• </w:t>
      </w:r>
      <w:proofErr w:type="spellStart"/>
      <w:r>
        <w:rPr>
          <w:rFonts w:ascii="ArialMT" w:hAnsi="ArialMT" w:cs="ArialMT"/>
          <w:sz w:val="24"/>
          <w:szCs w:val="24"/>
        </w:rPr>
        <w:t>Sterofundin</w:t>
      </w:r>
      <w:proofErr w:type="spellEnd"/>
      <w:r>
        <w:rPr>
          <w:rFonts w:ascii="ArialMT" w:hAnsi="ArialMT" w:cs="ArialMT"/>
          <w:sz w:val="24"/>
          <w:szCs w:val="24"/>
        </w:rPr>
        <w:t xml:space="preserve"> </w:t>
      </w:r>
      <w:proofErr w:type="spellStart"/>
      <w:r>
        <w:rPr>
          <w:rFonts w:ascii="ArialMT" w:hAnsi="ArialMT" w:cs="ArialMT"/>
          <w:sz w:val="24"/>
          <w:szCs w:val="24"/>
        </w:rPr>
        <w:t>Iso</w:t>
      </w:r>
      <w:proofErr w:type="spellEnd"/>
      <w:r>
        <w:rPr>
          <w:rFonts w:ascii="ArialMT" w:hAnsi="ArialMT" w:cs="ArialMT"/>
          <w:sz w:val="24"/>
          <w:szCs w:val="24"/>
        </w:rPr>
        <w:t xml:space="preserve"> (</w:t>
      </w:r>
      <w:proofErr w:type="spellStart"/>
      <w:r>
        <w:rPr>
          <w:rFonts w:ascii="ArialMT" w:hAnsi="ArialMT" w:cs="ArialMT"/>
          <w:sz w:val="24"/>
          <w:szCs w:val="24"/>
        </w:rPr>
        <w:t>Hartmann’s</w:t>
      </w:r>
      <w:proofErr w:type="spellEnd"/>
      <w:r>
        <w:rPr>
          <w:rFonts w:ascii="ArialMT" w:hAnsi="ArialMT" w:cs="ArialMT"/>
          <w:sz w:val="24"/>
          <w:szCs w:val="24"/>
        </w:rPr>
        <w:t xml:space="preserve"> solution, Compound </w:t>
      </w:r>
      <w:proofErr w:type="spellStart"/>
      <w:r>
        <w:rPr>
          <w:rFonts w:ascii="ArialMT" w:hAnsi="ArialMT" w:cs="ArialMT"/>
          <w:sz w:val="24"/>
          <w:szCs w:val="24"/>
        </w:rPr>
        <w:t>Sodium</w:t>
      </w:r>
      <w:proofErr w:type="spellEnd"/>
      <w:r>
        <w:rPr>
          <w:rFonts w:ascii="ArialMT" w:hAnsi="ArialMT" w:cs="ArialMT"/>
          <w:sz w:val="24"/>
          <w:szCs w:val="24"/>
        </w:rPr>
        <w:t xml:space="preserve"> </w:t>
      </w:r>
      <w:proofErr w:type="spellStart"/>
      <w:r>
        <w:rPr>
          <w:rFonts w:ascii="ArialMT" w:hAnsi="ArialMT" w:cs="ArialMT"/>
          <w:sz w:val="24"/>
          <w:szCs w:val="24"/>
        </w:rPr>
        <w:t>Lactate</w:t>
      </w:r>
      <w:proofErr w:type="spellEnd"/>
      <w:r>
        <w:rPr>
          <w:rFonts w:ascii="ArialMT" w:hAnsi="ArialMT" w:cs="ArialMT"/>
          <w:sz w:val="24"/>
          <w:szCs w:val="24"/>
        </w:rPr>
        <w:t>)</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Isotoon.</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Eerste keus bij gebruik voor onderhoud, behandeling van dehydratie,</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plasmavolume vergroting en </w:t>
      </w:r>
      <w:proofErr w:type="spellStart"/>
      <w:r>
        <w:rPr>
          <w:rFonts w:ascii="ArialMT" w:hAnsi="ArialMT" w:cs="ArialMT"/>
          <w:sz w:val="24"/>
          <w:szCs w:val="24"/>
        </w:rPr>
        <w:t>metabole</w:t>
      </w:r>
      <w:proofErr w:type="spellEnd"/>
      <w:r>
        <w:rPr>
          <w:rFonts w:ascii="ArialMT" w:hAnsi="ArialMT" w:cs="ArialMT"/>
          <w:sz w:val="24"/>
          <w:szCs w:val="24"/>
        </w:rPr>
        <w:t xml:space="preserve"> acidose.</w:t>
      </w:r>
    </w:p>
    <w:p w:rsidR="00216630" w:rsidRDefault="00216630" w:rsidP="00960DBA">
      <w:pPr>
        <w:autoSpaceDE w:val="0"/>
        <w:autoSpaceDN w:val="0"/>
        <w:adjustRightInd w:val="0"/>
        <w:spacing w:after="0" w:line="240" w:lineRule="auto"/>
        <w:rPr>
          <w:rFonts w:ascii="ArialMT" w:hAnsi="ArialMT" w:cs="ArialMT"/>
          <w:sz w:val="24"/>
          <w:szCs w:val="24"/>
        </w:rPr>
      </w:pPr>
      <w:r>
        <w:rPr>
          <w:rFonts w:ascii="SymbolMT" w:hAnsi="SymbolMT" w:cs="SymbolMT"/>
          <w:sz w:val="24"/>
          <w:szCs w:val="24"/>
        </w:rPr>
        <w:t xml:space="preserve">• </w:t>
      </w:r>
      <w:r>
        <w:rPr>
          <w:rFonts w:ascii="ArialMT" w:hAnsi="ArialMT" w:cs="ArialMT"/>
          <w:sz w:val="24"/>
          <w:szCs w:val="24"/>
        </w:rPr>
        <w:t xml:space="preserve">Fysiologische zoutoplossing (0.9% </w:t>
      </w:r>
      <w:proofErr w:type="spellStart"/>
      <w:r>
        <w:rPr>
          <w:rFonts w:ascii="ArialMT" w:hAnsi="ArialMT" w:cs="ArialMT"/>
          <w:sz w:val="24"/>
          <w:szCs w:val="24"/>
        </w:rPr>
        <w:t>NaCl</w:t>
      </w:r>
      <w:proofErr w:type="spellEnd"/>
      <w:r>
        <w:rPr>
          <w:rFonts w:ascii="ArialMT" w:hAnsi="ArialMT" w:cs="ArialMT"/>
          <w:sz w:val="24"/>
          <w:szCs w:val="24"/>
        </w:rPr>
        <w:t>)</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Isotoon.</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Behandeling van dehydratie en specifiek bij </w:t>
      </w:r>
      <w:proofErr w:type="spellStart"/>
      <w:r>
        <w:rPr>
          <w:rFonts w:ascii="ArialMT" w:hAnsi="ArialMT" w:cs="ArialMT"/>
          <w:sz w:val="24"/>
          <w:szCs w:val="24"/>
        </w:rPr>
        <w:t>hyponatremie</w:t>
      </w:r>
      <w:proofErr w:type="spellEnd"/>
      <w:r>
        <w:rPr>
          <w:rFonts w:ascii="ArialMT" w:hAnsi="ArialMT" w:cs="ArialMT"/>
          <w:sz w:val="24"/>
          <w:szCs w:val="24"/>
        </w:rPr>
        <w:t xml:space="preserve"> en </w:t>
      </w:r>
      <w:proofErr w:type="spellStart"/>
      <w:r>
        <w:rPr>
          <w:rFonts w:ascii="ArialMT" w:hAnsi="ArialMT" w:cs="ArialMT"/>
          <w:sz w:val="24"/>
          <w:szCs w:val="24"/>
        </w:rPr>
        <w:t>hyperkaliemie</w:t>
      </w:r>
      <w:proofErr w:type="spellEnd"/>
      <w:r>
        <w:rPr>
          <w:rFonts w:ascii="ArialMT" w:hAnsi="ArialMT" w:cs="ArialMT"/>
          <w:sz w:val="24"/>
          <w:szCs w:val="24"/>
        </w:rPr>
        <w:t>.</w:t>
      </w:r>
    </w:p>
    <w:p w:rsidR="00216630" w:rsidRDefault="00216630" w:rsidP="00960DBA">
      <w:pPr>
        <w:autoSpaceDE w:val="0"/>
        <w:autoSpaceDN w:val="0"/>
        <w:adjustRightInd w:val="0"/>
        <w:spacing w:after="0" w:line="240" w:lineRule="auto"/>
        <w:rPr>
          <w:rFonts w:ascii="ArialMT" w:hAnsi="ArialMT" w:cs="ArialMT"/>
          <w:sz w:val="24"/>
          <w:szCs w:val="24"/>
        </w:rPr>
      </w:pPr>
      <w:proofErr w:type="spellStart"/>
      <w:r>
        <w:rPr>
          <w:rFonts w:ascii="ArialMT" w:hAnsi="ArialMT" w:cs="ArialMT"/>
          <w:sz w:val="24"/>
          <w:szCs w:val="24"/>
        </w:rPr>
        <w:t>Contraindicatie</w:t>
      </w:r>
      <w:proofErr w:type="spellEnd"/>
      <w:r>
        <w:rPr>
          <w:rFonts w:ascii="ArialMT" w:hAnsi="ArialMT" w:cs="ArialMT"/>
          <w:sz w:val="24"/>
          <w:szCs w:val="24"/>
        </w:rPr>
        <w:t>: congestief hartfalen (veel natrium).</w:t>
      </w:r>
    </w:p>
    <w:p w:rsidR="00216630" w:rsidRDefault="00216630" w:rsidP="00960DBA">
      <w:pPr>
        <w:autoSpaceDE w:val="0"/>
        <w:autoSpaceDN w:val="0"/>
        <w:adjustRightInd w:val="0"/>
        <w:spacing w:after="0" w:line="240" w:lineRule="auto"/>
        <w:rPr>
          <w:rFonts w:ascii="ArialMT" w:hAnsi="ArialMT" w:cs="ArialMT"/>
          <w:sz w:val="24"/>
          <w:szCs w:val="24"/>
        </w:rPr>
      </w:pPr>
    </w:p>
    <w:p w:rsidR="00216630" w:rsidRDefault="00216630" w:rsidP="00960DBA">
      <w:pPr>
        <w:autoSpaceDE w:val="0"/>
        <w:autoSpaceDN w:val="0"/>
        <w:adjustRightInd w:val="0"/>
        <w:spacing w:after="0" w:line="240" w:lineRule="auto"/>
        <w:rPr>
          <w:rFonts w:ascii="ArialMT" w:hAnsi="ArialMT" w:cs="ArialMT"/>
          <w:sz w:val="24"/>
          <w:szCs w:val="24"/>
        </w:rPr>
      </w:pPr>
      <w:r>
        <w:rPr>
          <w:rFonts w:ascii="Arial" w:hAnsi="Arial" w:cs="Arial"/>
          <w:b/>
          <w:bCs/>
          <w:sz w:val="24"/>
          <w:szCs w:val="24"/>
        </w:rPr>
        <w:t xml:space="preserve">2. </w:t>
      </w:r>
      <w:proofErr w:type="spellStart"/>
      <w:r>
        <w:rPr>
          <w:rFonts w:ascii="Arial" w:hAnsi="Arial" w:cs="Arial"/>
          <w:b/>
          <w:bCs/>
          <w:sz w:val="24"/>
          <w:szCs w:val="24"/>
        </w:rPr>
        <w:t>Colloiden</w:t>
      </w:r>
      <w:proofErr w:type="spellEnd"/>
      <w:r>
        <w:rPr>
          <w:rFonts w:ascii="Arial" w:hAnsi="Arial" w:cs="Arial"/>
          <w:b/>
          <w:bCs/>
          <w:sz w:val="24"/>
          <w:szCs w:val="24"/>
        </w:rPr>
        <w:t xml:space="preserve">: </w:t>
      </w:r>
      <w:r>
        <w:rPr>
          <w:rFonts w:ascii="ArialMT" w:hAnsi="ArialMT" w:cs="ArialMT"/>
          <w:sz w:val="24"/>
          <w:szCs w:val="24"/>
        </w:rPr>
        <w:t>Bevatten macromoleculen die langer intravasaal blijven.</w:t>
      </w:r>
    </w:p>
    <w:p w:rsidR="00691ACC" w:rsidRPr="00216630" w:rsidRDefault="00691ACC" w:rsidP="00960DBA">
      <w:pPr>
        <w:autoSpaceDE w:val="0"/>
        <w:autoSpaceDN w:val="0"/>
        <w:adjustRightInd w:val="0"/>
        <w:spacing w:after="0" w:line="240" w:lineRule="auto"/>
        <w:rPr>
          <w:rFonts w:ascii="ArialMT" w:hAnsi="ArialMT" w:cs="ArialMT"/>
          <w:sz w:val="24"/>
          <w:szCs w:val="24"/>
        </w:rPr>
      </w:pP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Voorbeeld:</w:t>
      </w:r>
    </w:p>
    <w:p w:rsidR="00216630" w:rsidRDefault="00216630" w:rsidP="00960DBA">
      <w:pPr>
        <w:autoSpaceDE w:val="0"/>
        <w:autoSpaceDN w:val="0"/>
        <w:adjustRightInd w:val="0"/>
        <w:spacing w:after="0" w:line="240" w:lineRule="auto"/>
        <w:rPr>
          <w:rFonts w:ascii="ArialMT" w:hAnsi="ArialMT" w:cs="ArialMT"/>
          <w:sz w:val="24"/>
          <w:szCs w:val="24"/>
        </w:rPr>
      </w:pPr>
      <w:r>
        <w:rPr>
          <w:rFonts w:ascii="SymbolMT" w:hAnsi="SymbolMT" w:cs="SymbolMT"/>
          <w:sz w:val="24"/>
          <w:szCs w:val="24"/>
        </w:rPr>
        <w:t xml:space="preserve">• </w:t>
      </w:r>
      <w:proofErr w:type="spellStart"/>
      <w:r>
        <w:rPr>
          <w:rFonts w:ascii="ArialMT" w:hAnsi="ArialMT" w:cs="ArialMT"/>
          <w:sz w:val="24"/>
          <w:szCs w:val="24"/>
        </w:rPr>
        <w:t>Hemohes</w:t>
      </w:r>
      <w:proofErr w:type="spellEnd"/>
      <w:r>
        <w:rPr>
          <w:rFonts w:ascii="ArialMT" w:hAnsi="ArialMT" w:cs="ArialMT"/>
          <w:sz w:val="24"/>
          <w:szCs w:val="24"/>
        </w:rPr>
        <w:t xml:space="preserve"> 6%</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Ontwikkeld uit plantaardig zetmeel. Moleculair gewicht 200.000 Da. </w:t>
      </w:r>
      <w:proofErr w:type="spellStart"/>
      <w:r>
        <w:rPr>
          <w:rFonts w:ascii="ArialMT" w:hAnsi="ArialMT" w:cs="ArialMT"/>
          <w:sz w:val="24"/>
          <w:szCs w:val="24"/>
        </w:rPr>
        <w:t>Iso</w:t>
      </w:r>
      <w:proofErr w:type="spellEnd"/>
      <w:r>
        <w:rPr>
          <w:rFonts w:ascii="ArialMT" w:hAnsi="ArialMT" w:cs="ArialMT"/>
          <w:sz w:val="24"/>
          <w:szCs w:val="24"/>
        </w:rPr>
        <w:t>-oncotisch.</w:t>
      </w:r>
    </w:p>
    <w:p w:rsidR="00216630" w:rsidRDefault="00216630" w:rsidP="00960DBA">
      <w:pPr>
        <w:autoSpaceDE w:val="0"/>
        <w:autoSpaceDN w:val="0"/>
        <w:adjustRightInd w:val="0"/>
        <w:spacing w:after="0" w:line="240" w:lineRule="auto"/>
        <w:rPr>
          <w:rFonts w:ascii="ArialMT" w:hAnsi="ArialMT" w:cs="ArialMT"/>
          <w:sz w:val="24"/>
          <w:szCs w:val="24"/>
        </w:rPr>
      </w:pPr>
      <w:proofErr w:type="spellStart"/>
      <w:r>
        <w:rPr>
          <w:rFonts w:ascii="ArialMT" w:hAnsi="ArialMT" w:cs="ArialMT"/>
          <w:sz w:val="24"/>
          <w:szCs w:val="24"/>
        </w:rPr>
        <w:t>Initiele</w:t>
      </w:r>
      <w:proofErr w:type="spellEnd"/>
      <w:r>
        <w:rPr>
          <w:rFonts w:ascii="ArialMT" w:hAnsi="ArialMT" w:cs="ArialMT"/>
          <w:sz w:val="24"/>
          <w:szCs w:val="24"/>
        </w:rPr>
        <w:t xml:space="preserve"> volume vergroting is ongeveer 100% van het infuus volume. De duur van het</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klinische effect is tenminste 4-8 uur.</w:t>
      </w:r>
    </w:p>
    <w:p w:rsidR="00216630" w:rsidRDefault="00216630" w:rsidP="00960DBA">
      <w:pPr>
        <w:autoSpaceDE w:val="0"/>
        <w:autoSpaceDN w:val="0"/>
        <w:adjustRightInd w:val="0"/>
        <w:spacing w:after="0" w:line="240" w:lineRule="auto"/>
        <w:rPr>
          <w:rFonts w:ascii="ArialMT" w:hAnsi="ArialMT" w:cs="ArialMT"/>
          <w:sz w:val="24"/>
          <w:szCs w:val="24"/>
        </w:rPr>
      </w:pPr>
      <w:proofErr w:type="spellStart"/>
      <w:r>
        <w:rPr>
          <w:rFonts w:ascii="ArialMT" w:hAnsi="ArialMT" w:cs="ArialMT"/>
          <w:sz w:val="24"/>
          <w:szCs w:val="24"/>
        </w:rPr>
        <w:t>Indications</w:t>
      </w:r>
      <w:proofErr w:type="spellEnd"/>
      <w:r>
        <w:rPr>
          <w:rFonts w:ascii="ArialMT" w:hAnsi="ArialMT" w:cs="ArialMT"/>
          <w:sz w:val="24"/>
          <w:szCs w:val="24"/>
        </w:rPr>
        <w:t xml:space="preserve">: ernstige hypovolemie en shock, </w:t>
      </w:r>
      <w:proofErr w:type="spellStart"/>
      <w:r>
        <w:rPr>
          <w:rFonts w:ascii="ArialMT" w:hAnsi="ArialMT" w:cs="ArialMT"/>
          <w:sz w:val="24"/>
          <w:szCs w:val="24"/>
        </w:rPr>
        <w:t>hypoproteinemie</w:t>
      </w:r>
      <w:proofErr w:type="spellEnd"/>
      <w:r>
        <w:rPr>
          <w:rFonts w:ascii="ArialMT" w:hAnsi="ArialMT" w:cs="ArialMT"/>
          <w:sz w:val="24"/>
          <w:szCs w:val="24"/>
        </w:rPr>
        <w:t>.</w:t>
      </w:r>
    </w:p>
    <w:p w:rsidR="00216630" w:rsidRDefault="00216630" w:rsidP="00960DBA">
      <w:pPr>
        <w:autoSpaceDE w:val="0"/>
        <w:autoSpaceDN w:val="0"/>
        <w:adjustRightInd w:val="0"/>
        <w:spacing w:after="0" w:line="240" w:lineRule="auto"/>
        <w:rPr>
          <w:rFonts w:ascii="ArialMT" w:hAnsi="ArialMT" w:cs="ArialMT"/>
          <w:sz w:val="24"/>
          <w:szCs w:val="24"/>
        </w:rPr>
      </w:pPr>
      <w:proofErr w:type="spellStart"/>
      <w:r>
        <w:rPr>
          <w:rFonts w:ascii="ArialMT" w:hAnsi="ArialMT" w:cs="ArialMT"/>
          <w:sz w:val="24"/>
          <w:szCs w:val="24"/>
        </w:rPr>
        <w:t>Contraindicaties</w:t>
      </w:r>
      <w:proofErr w:type="spellEnd"/>
      <w:r>
        <w:rPr>
          <w:rFonts w:ascii="ArialMT" w:hAnsi="ArialMT" w:cs="ArialMT"/>
          <w:sz w:val="24"/>
          <w:szCs w:val="24"/>
        </w:rPr>
        <w:t>: Ernstig congestief hartfalen, nierfalen</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Richtdosering: 5-20 ml/kg/u</w:t>
      </w:r>
    </w:p>
    <w:p w:rsidR="00216630" w:rsidRDefault="00216630" w:rsidP="00960DBA">
      <w:pPr>
        <w:autoSpaceDE w:val="0"/>
        <w:autoSpaceDN w:val="0"/>
        <w:adjustRightInd w:val="0"/>
        <w:spacing w:after="0" w:line="240" w:lineRule="auto"/>
        <w:rPr>
          <w:rFonts w:ascii="ArialMT" w:hAnsi="ArialMT" w:cs="ArialMT"/>
          <w:sz w:val="24"/>
          <w:szCs w:val="24"/>
        </w:rPr>
      </w:pPr>
    </w:p>
    <w:p w:rsidR="00216630" w:rsidRDefault="00216630" w:rsidP="00960DBA">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3. Bloed producten</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Bloed volume Honden 80-90 ml/kg</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Katten 50-60 ml/kg</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Beschikbaar: Volbloed</w:t>
      </w:r>
    </w:p>
    <w:p w:rsidR="00216630" w:rsidRDefault="00216630" w:rsidP="00960DBA">
      <w:pPr>
        <w:autoSpaceDE w:val="0"/>
        <w:autoSpaceDN w:val="0"/>
        <w:adjustRightInd w:val="0"/>
        <w:spacing w:after="0" w:line="240" w:lineRule="auto"/>
        <w:rPr>
          <w:rFonts w:ascii="ArialMT" w:hAnsi="ArialMT" w:cs="ArialMT"/>
          <w:sz w:val="24"/>
          <w:szCs w:val="24"/>
        </w:rPr>
      </w:pPr>
      <w:proofErr w:type="spellStart"/>
      <w:r>
        <w:rPr>
          <w:rFonts w:ascii="ArialMT" w:hAnsi="ArialMT" w:cs="ArialMT"/>
          <w:sz w:val="24"/>
          <w:szCs w:val="24"/>
        </w:rPr>
        <w:t>Packed</w:t>
      </w:r>
      <w:proofErr w:type="spellEnd"/>
      <w:r>
        <w:rPr>
          <w:rFonts w:ascii="ArialMT" w:hAnsi="ArialMT" w:cs="ArialMT"/>
          <w:sz w:val="24"/>
          <w:szCs w:val="24"/>
        </w:rPr>
        <w:t xml:space="preserve"> </w:t>
      </w:r>
      <w:proofErr w:type="spellStart"/>
      <w:r>
        <w:rPr>
          <w:rFonts w:ascii="ArialMT" w:hAnsi="ArialMT" w:cs="ArialMT"/>
          <w:sz w:val="24"/>
          <w:szCs w:val="24"/>
        </w:rPr>
        <w:t>cells</w:t>
      </w:r>
      <w:proofErr w:type="spellEnd"/>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Diepgevroren plasma</w:t>
      </w:r>
    </w:p>
    <w:p w:rsidR="00216630" w:rsidRDefault="00216630" w:rsidP="00960DBA">
      <w:pPr>
        <w:autoSpaceDE w:val="0"/>
        <w:autoSpaceDN w:val="0"/>
        <w:adjustRightInd w:val="0"/>
        <w:spacing w:after="0" w:line="240" w:lineRule="auto"/>
        <w:rPr>
          <w:rFonts w:ascii="ArialMT" w:hAnsi="ArialMT" w:cs="ArialMT"/>
          <w:sz w:val="24"/>
          <w:szCs w:val="24"/>
        </w:rPr>
      </w:pPr>
      <w:r>
        <w:rPr>
          <w:rFonts w:ascii="ArialMT" w:hAnsi="ArialMT" w:cs="ArialMT"/>
          <w:sz w:val="24"/>
          <w:szCs w:val="24"/>
        </w:rPr>
        <w:t>Bloedtransfusie altijd in overleg met IC leidinggevende en ruim van te voren aanmelden</w:t>
      </w:r>
    </w:p>
    <w:p w:rsidR="00216630" w:rsidRDefault="00216630" w:rsidP="00960DBA">
      <w:pPr>
        <w:autoSpaceDE w:val="0"/>
        <w:autoSpaceDN w:val="0"/>
        <w:adjustRightInd w:val="0"/>
        <w:spacing w:after="0" w:line="240" w:lineRule="auto"/>
        <w:rPr>
          <w:rFonts w:ascii="Arial" w:hAnsi="Arial" w:cs="Arial"/>
          <w:sz w:val="20"/>
          <w:szCs w:val="20"/>
        </w:rPr>
      </w:pPr>
      <w:r>
        <w:rPr>
          <w:rFonts w:ascii="ArialMT" w:hAnsi="ArialMT" w:cs="ArialMT"/>
          <w:sz w:val="24"/>
          <w:szCs w:val="24"/>
        </w:rPr>
        <w:t>Richtdosering: 5-20 ml/kg/uur</w:t>
      </w:r>
    </w:p>
    <w:p w:rsidR="00216630" w:rsidRDefault="00216630" w:rsidP="00960DBA">
      <w:pPr>
        <w:autoSpaceDE w:val="0"/>
        <w:autoSpaceDN w:val="0"/>
        <w:adjustRightInd w:val="0"/>
        <w:spacing w:after="0" w:line="240" w:lineRule="auto"/>
        <w:rPr>
          <w:rFonts w:ascii="Arial" w:hAnsi="Arial" w:cs="Arial"/>
          <w:sz w:val="20"/>
          <w:szCs w:val="20"/>
        </w:rPr>
      </w:pPr>
    </w:p>
    <w:p w:rsidR="00416713" w:rsidRDefault="00416713" w:rsidP="00960DBA">
      <w:pPr>
        <w:spacing w:after="0"/>
        <w:rPr>
          <w:rFonts w:ascii="Arial" w:hAnsi="Arial" w:cs="Arial"/>
          <w:sz w:val="20"/>
          <w:szCs w:val="20"/>
        </w:rPr>
      </w:pPr>
      <w:r>
        <w:rPr>
          <w:rFonts w:ascii="Arial" w:hAnsi="Arial" w:cs="Arial"/>
          <w:sz w:val="20"/>
          <w:szCs w:val="20"/>
        </w:rPr>
        <w:br w:type="page"/>
      </w:r>
    </w:p>
    <w:p w:rsidR="00416713" w:rsidRPr="00416713" w:rsidRDefault="00416713" w:rsidP="00960DBA">
      <w:pPr>
        <w:autoSpaceDE w:val="0"/>
        <w:autoSpaceDN w:val="0"/>
        <w:adjustRightInd w:val="0"/>
        <w:spacing w:after="0" w:line="240" w:lineRule="auto"/>
        <w:rPr>
          <w:rFonts w:ascii="Arial" w:hAnsi="Arial" w:cs="Arial"/>
          <w:b/>
          <w:sz w:val="24"/>
          <w:szCs w:val="24"/>
        </w:rPr>
      </w:pPr>
      <w:r w:rsidRPr="00416713">
        <w:rPr>
          <w:rFonts w:ascii="Arial" w:hAnsi="Arial" w:cs="Arial"/>
          <w:b/>
          <w:sz w:val="24"/>
          <w:szCs w:val="24"/>
        </w:rPr>
        <w:lastRenderedPageBreak/>
        <w:t>Werken met inhalatie-anesthetica</w:t>
      </w:r>
      <w:r w:rsidRPr="00416713">
        <w:rPr>
          <w:rFonts w:ascii="Arial" w:hAnsi="Arial" w:cs="Arial"/>
          <w:b/>
          <w:sz w:val="24"/>
          <w:szCs w:val="24"/>
        </w:rPr>
        <w:br/>
      </w:r>
    </w:p>
    <w:p w:rsidR="00416713" w:rsidRPr="00416713" w:rsidRDefault="00416713" w:rsidP="00960DBA">
      <w:pPr>
        <w:autoSpaceDE w:val="0"/>
        <w:autoSpaceDN w:val="0"/>
        <w:adjustRightInd w:val="0"/>
        <w:spacing w:after="0" w:line="240" w:lineRule="auto"/>
        <w:rPr>
          <w:rFonts w:ascii="Arial" w:hAnsi="Arial" w:cs="Arial"/>
          <w:sz w:val="24"/>
          <w:szCs w:val="24"/>
        </w:rPr>
      </w:pPr>
    </w:p>
    <w:p w:rsidR="00416713" w:rsidRPr="00416713" w:rsidRDefault="00416713" w:rsidP="00960DBA">
      <w:pPr>
        <w:autoSpaceDE w:val="0"/>
        <w:autoSpaceDN w:val="0"/>
        <w:adjustRightInd w:val="0"/>
        <w:spacing w:after="0" w:line="240" w:lineRule="auto"/>
        <w:rPr>
          <w:rFonts w:ascii="Arial" w:hAnsi="Arial" w:cs="Arial"/>
          <w:b/>
          <w:sz w:val="24"/>
          <w:szCs w:val="24"/>
        </w:rPr>
      </w:pPr>
      <w:r w:rsidRPr="00416713">
        <w:rPr>
          <w:rFonts w:ascii="Arial" w:hAnsi="Arial" w:cs="Arial"/>
          <w:b/>
          <w:sz w:val="24"/>
          <w:szCs w:val="24"/>
        </w:rPr>
        <w:t>Inhalatie anesthetica</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Dosisafhankelijke centrale depressie</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Geen pijnstilling</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Minimaal metabolisme in het lichaam</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 xml:space="preserve">Bijwerkingen </w:t>
      </w:r>
      <w:proofErr w:type="spellStart"/>
      <w:r w:rsidRPr="00416713">
        <w:rPr>
          <w:rFonts w:ascii="Arial" w:hAnsi="Arial" w:cs="Arial"/>
          <w:sz w:val="24"/>
          <w:szCs w:val="24"/>
        </w:rPr>
        <w:t>isofluraan</w:t>
      </w:r>
      <w:proofErr w:type="spellEnd"/>
    </w:p>
    <w:p w:rsidR="00416713" w:rsidRPr="00416713" w:rsidRDefault="00416713" w:rsidP="00960DBA">
      <w:pPr>
        <w:autoSpaceDE w:val="0"/>
        <w:autoSpaceDN w:val="0"/>
        <w:adjustRightInd w:val="0"/>
        <w:spacing w:after="0" w:line="240" w:lineRule="auto"/>
        <w:rPr>
          <w:rFonts w:ascii="Arial" w:hAnsi="Arial" w:cs="Arial"/>
          <w:sz w:val="24"/>
          <w:szCs w:val="24"/>
        </w:rPr>
      </w:pPr>
      <w:proofErr w:type="spellStart"/>
      <w:r w:rsidRPr="00416713">
        <w:rPr>
          <w:rFonts w:ascii="Arial" w:hAnsi="Arial" w:cs="Arial"/>
          <w:sz w:val="24"/>
          <w:szCs w:val="24"/>
        </w:rPr>
        <w:t>Dosisafankelijke</w:t>
      </w:r>
      <w:proofErr w:type="spellEnd"/>
      <w:r w:rsidRPr="00416713">
        <w:rPr>
          <w:rFonts w:ascii="Arial" w:hAnsi="Arial" w:cs="Arial"/>
          <w:sz w:val="24"/>
          <w:szCs w:val="24"/>
        </w:rPr>
        <w:t xml:space="preserve"> bloeddrukdaling</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Dosisafhankelijke ademhalingsdepressie</w:t>
      </w:r>
    </w:p>
    <w:p w:rsidR="00416713" w:rsidRPr="00416713" w:rsidRDefault="00416713" w:rsidP="00960DBA">
      <w:pPr>
        <w:autoSpaceDE w:val="0"/>
        <w:autoSpaceDN w:val="0"/>
        <w:adjustRightInd w:val="0"/>
        <w:spacing w:after="0" w:line="240" w:lineRule="auto"/>
        <w:rPr>
          <w:rFonts w:ascii="Arial" w:hAnsi="Arial" w:cs="Arial"/>
          <w:sz w:val="24"/>
          <w:szCs w:val="24"/>
        </w:rPr>
      </w:pPr>
    </w:p>
    <w:p w:rsidR="00416713" w:rsidRPr="00416713" w:rsidRDefault="00416713" w:rsidP="00960DBA">
      <w:pPr>
        <w:autoSpaceDE w:val="0"/>
        <w:autoSpaceDN w:val="0"/>
        <w:adjustRightInd w:val="0"/>
        <w:spacing w:after="0" w:line="240" w:lineRule="auto"/>
        <w:rPr>
          <w:rFonts w:ascii="Arial" w:hAnsi="Arial" w:cs="Arial"/>
          <w:b/>
          <w:sz w:val="24"/>
          <w:szCs w:val="24"/>
        </w:rPr>
      </w:pPr>
      <w:proofErr w:type="spellStart"/>
      <w:r w:rsidRPr="00416713">
        <w:rPr>
          <w:rFonts w:ascii="Arial" w:hAnsi="Arial" w:cs="Arial"/>
          <w:b/>
          <w:sz w:val="24"/>
          <w:szCs w:val="24"/>
        </w:rPr>
        <w:t>Isofluraan</w:t>
      </w:r>
      <w:proofErr w:type="spellEnd"/>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 xml:space="preserve">Effecten van </w:t>
      </w:r>
      <w:proofErr w:type="spellStart"/>
      <w:r w:rsidRPr="00416713">
        <w:rPr>
          <w:rFonts w:ascii="Arial" w:hAnsi="Arial" w:cs="Arial"/>
          <w:sz w:val="24"/>
          <w:szCs w:val="24"/>
        </w:rPr>
        <w:t>isofluraan</w:t>
      </w:r>
      <w:proofErr w:type="spellEnd"/>
      <w:r w:rsidRPr="00416713">
        <w:rPr>
          <w:rFonts w:ascii="Arial" w:hAnsi="Arial" w:cs="Arial"/>
          <w:sz w:val="24"/>
          <w:szCs w:val="24"/>
        </w:rPr>
        <w:t xml:space="preserve"> op vruchtbaarheid en zwangerschap onvoldoende onderzocht.</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Dieronderzoek toont geen nadelig effect op nageslacht</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 xml:space="preserve">Wordt toch als potentieel gevaarlijk en </w:t>
      </w:r>
      <w:proofErr w:type="spellStart"/>
      <w:r w:rsidRPr="00416713">
        <w:rPr>
          <w:rFonts w:ascii="Arial" w:hAnsi="Arial" w:cs="Arial"/>
          <w:sz w:val="24"/>
          <w:szCs w:val="24"/>
        </w:rPr>
        <w:t>reproductietoxisch</w:t>
      </w:r>
      <w:proofErr w:type="spellEnd"/>
      <w:r w:rsidRPr="00416713">
        <w:rPr>
          <w:rFonts w:ascii="Arial" w:hAnsi="Arial" w:cs="Arial"/>
          <w:sz w:val="24"/>
          <w:szCs w:val="24"/>
        </w:rPr>
        <w:t xml:space="preserve"> beschouwd.</w:t>
      </w:r>
    </w:p>
    <w:p w:rsid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Voorzichtigheid aangeraden bij borstvoeding.</w:t>
      </w:r>
    </w:p>
    <w:p w:rsidR="0034309B" w:rsidRPr="00416713" w:rsidRDefault="0034309B" w:rsidP="00960DBA">
      <w:pPr>
        <w:autoSpaceDE w:val="0"/>
        <w:autoSpaceDN w:val="0"/>
        <w:adjustRightInd w:val="0"/>
        <w:spacing w:after="0" w:line="240" w:lineRule="auto"/>
        <w:rPr>
          <w:rFonts w:ascii="Arial" w:hAnsi="Arial" w:cs="Arial"/>
          <w:sz w:val="24"/>
          <w:szCs w:val="24"/>
        </w:rPr>
      </w:pPr>
    </w:p>
    <w:p w:rsidR="00416713" w:rsidRPr="0034309B" w:rsidRDefault="00416713" w:rsidP="00960DBA">
      <w:pPr>
        <w:autoSpaceDE w:val="0"/>
        <w:autoSpaceDN w:val="0"/>
        <w:adjustRightInd w:val="0"/>
        <w:spacing w:after="0" w:line="240" w:lineRule="auto"/>
        <w:rPr>
          <w:rFonts w:ascii="Arial" w:hAnsi="Arial" w:cs="Arial"/>
          <w:b/>
          <w:sz w:val="24"/>
          <w:szCs w:val="24"/>
        </w:rPr>
      </w:pPr>
      <w:r w:rsidRPr="0034309B">
        <w:rPr>
          <w:rFonts w:ascii="Arial" w:hAnsi="Arial" w:cs="Arial"/>
          <w:b/>
          <w:sz w:val="24"/>
          <w:szCs w:val="24"/>
        </w:rPr>
        <w:t xml:space="preserve">Lachgas </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Gekwalificeerd als categorie 3 wegens mogelijke effecten op de vruchtbaarheid.</w:t>
      </w:r>
    </w:p>
    <w:p w:rsid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Op advies van minister van SZW en gezondheidsraad beperken of beëindigen gebruik van lachgas in ziekenhuizen</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Weinig potent gas</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Verdieping slaap</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Beetje pijnstilling</w:t>
      </w:r>
    </w:p>
    <w:p w:rsid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Weinig bijwerkingen op circulatie en ventilatie</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 xml:space="preserve">Vermoeidheid </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Concentratieproblemen</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 xml:space="preserve">Geheugenstoornissen </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Tragere motoriek</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Beenmergdepressie</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Abortus en vroeggeboorte</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Aangeboren afwijkingen nageslacht</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Vitamine B12 aanmaak verstoort (neuropathie)</w:t>
      </w:r>
    </w:p>
    <w:p w:rsidR="00416713" w:rsidRPr="00416713" w:rsidRDefault="00416713" w:rsidP="00960DBA">
      <w:pPr>
        <w:autoSpaceDE w:val="0"/>
        <w:autoSpaceDN w:val="0"/>
        <w:adjustRightInd w:val="0"/>
        <w:spacing w:after="0" w:line="240" w:lineRule="auto"/>
        <w:rPr>
          <w:rFonts w:ascii="Arial" w:hAnsi="Arial" w:cs="Arial"/>
          <w:sz w:val="24"/>
          <w:szCs w:val="24"/>
        </w:rPr>
      </w:pPr>
    </w:p>
    <w:p w:rsidR="00416713" w:rsidRPr="0034309B" w:rsidRDefault="00416713" w:rsidP="00960DBA">
      <w:pPr>
        <w:autoSpaceDE w:val="0"/>
        <w:autoSpaceDN w:val="0"/>
        <w:adjustRightInd w:val="0"/>
        <w:spacing w:after="0" w:line="240" w:lineRule="auto"/>
        <w:rPr>
          <w:rFonts w:ascii="Arial" w:hAnsi="Arial" w:cs="Arial"/>
          <w:b/>
          <w:sz w:val="24"/>
          <w:szCs w:val="24"/>
        </w:rPr>
      </w:pPr>
      <w:proofErr w:type="spellStart"/>
      <w:r w:rsidRPr="0034309B">
        <w:rPr>
          <w:rFonts w:ascii="Arial" w:hAnsi="Arial" w:cs="Arial"/>
          <w:b/>
          <w:sz w:val="24"/>
          <w:szCs w:val="24"/>
        </w:rPr>
        <w:t>Arbeids</w:t>
      </w:r>
      <w:proofErr w:type="spellEnd"/>
      <w:r w:rsidRPr="0034309B">
        <w:rPr>
          <w:rFonts w:ascii="Arial" w:hAnsi="Arial" w:cs="Arial"/>
          <w:b/>
          <w:sz w:val="24"/>
          <w:szCs w:val="24"/>
        </w:rPr>
        <w:t xml:space="preserve"> strategie</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Bestrijding blootstelling aan de bron</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Aanpassing van de omgeving</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Beperking van de duur e/o aantal medewerkers</w:t>
      </w:r>
    </w:p>
    <w:p w:rsid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Persoonlijke beschermingsmiddelen</w:t>
      </w:r>
    </w:p>
    <w:p w:rsidR="0034309B" w:rsidRPr="00416713" w:rsidRDefault="0034309B" w:rsidP="00960DBA">
      <w:pPr>
        <w:autoSpaceDE w:val="0"/>
        <w:autoSpaceDN w:val="0"/>
        <w:adjustRightInd w:val="0"/>
        <w:spacing w:after="0" w:line="240" w:lineRule="auto"/>
        <w:rPr>
          <w:rFonts w:ascii="Arial" w:hAnsi="Arial" w:cs="Arial"/>
          <w:sz w:val="24"/>
          <w:szCs w:val="24"/>
        </w:rPr>
      </w:pPr>
    </w:p>
    <w:p w:rsidR="00416713" w:rsidRPr="0034309B" w:rsidRDefault="00416713" w:rsidP="00960DBA">
      <w:pPr>
        <w:autoSpaceDE w:val="0"/>
        <w:autoSpaceDN w:val="0"/>
        <w:adjustRightInd w:val="0"/>
        <w:spacing w:after="0" w:line="240" w:lineRule="auto"/>
        <w:rPr>
          <w:rFonts w:ascii="Arial" w:hAnsi="Arial" w:cs="Arial"/>
          <w:b/>
          <w:sz w:val="24"/>
          <w:szCs w:val="24"/>
        </w:rPr>
      </w:pPr>
      <w:r w:rsidRPr="0034309B">
        <w:rPr>
          <w:rFonts w:ascii="Arial" w:hAnsi="Arial" w:cs="Arial"/>
          <w:b/>
          <w:sz w:val="24"/>
          <w:szCs w:val="24"/>
        </w:rPr>
        <w:t>Bestrijding blootstelling aan de bron</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Gebruik van minder schadelijke stoffen</w:t>
      </w:r>
    </w:p>
    <w:p w:rsid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Gebruik van intraveneuze anesthesie i.p.v. inhalatie-anesthesie</w:t>
      </w:r>
    </w:p>
    <w:p w:rsidR="0034309B" w:rsidRPr="00416713" w:rsidRDefault="0034309B" w:rsidP="00960DBA">
      <w:pPr>
        <w:autoSpaceDE w:val="0"/>
        <w:autoSpaceDN w:val="0"/>
        <w:adjustRightInd w:val="0"/>
        <w:spacing w:after="0" w:line="240" w:lineRule="auto"/>
        <w:rPr>
          <w:rFonts w:ascii="Arial" w:hAnsi="Arial" w:cs="Arial"/>
          <w:sz w:val="24"/>
          <w:szCs w:val="24"/>
        </w:rPr>
      </w:pPr>
    </w:p>
    <w:p w:rsidR="00416713" w:rsidRPr="0034309B" w:rsidRDefault="00416713" w:rsidP="00960DBA">
      <w:pPr>
        <w:autoSpaceDE w:val="0"/>
        <w:autoSpaceDN w:val="0"/>
        <w:adjustRightInd w:val="0"/>
        <w:spacing w:after="0" w:line="240" w:lineRule="auto"/>
        <w:rPr>
          <w:rFonts w:ascii="Arial" w:hAnsi="Arial" w:cs="Arial"/>
          <w:b/>
          <w:sz w:val="24"/>
          <w:szCs w:val="24"/>
        </w:rPr>
      </w:pPr>
      <w:r w:rsidRPr="0034309B">
        <w:rPr>
          <w:rFonts w:ascii="Arial" w:hAnsi="Arial" w:cs="Arial"/>
          <w:b/>
          <w:sz w:val="24"/>
          <w:szCs w:val="24"/>
        </w:rPr>
        <w:t>Aanpassing van de omgeving</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 xml:space="preserve">Voldoende </w:t>
      </w:r>
      <w:proofErr w:type="spellStart"/>
      <w:r w:rsidRPr="00416713">
        <w:rPr>
          <w:rFonts w:ascii="Arial" w:hAnsi="Arial" w:cs="Arial"/>
          <w:sz w:val="24"/>
          <w:szCs w:val="24"/>
        </w:rPr>
        <w:t>ventilatievoud</w:t>
      </w:r>
      <w:proofErr w:type="spellEnd"/>
      <w:r w:rsidRPr="00416713">
        <w:rPr>
          <w:rFonts w:ascii="Arial" w:hAnsi="Arial" w:cs="Arial"/>
          <w:sz w:val="24"/>
          <w:szCs w:val="24"/>
        </w:rPr>
        <w:t xml:space="preserve"> in OK (20X) en recovery (10X)</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Afvoeren verontreinigde lucht</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lastRenderedPageBreak/>
        <w:t>Bronafzuiging tijdens toediening inhalatie anesthesie</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 xml:space="preserve">Correct </w:t>
      </w:r>
      <w:proofErr w:type="spellStart"/>
      <w:r w:rsidRPr="00416713">
        <w:rPr>
          <w:rFonts w:ascii="Arial" w:hAnsi="Arial" w:cs="Arial"/>
          <w:sz w:val="24"/>
          <w:szCs w:val="24"/>
        </w:rPr>
        <w:t>gecuffte</w:t>
      </w:r>
      <w:proofErr w:type="spellEnd"/>
      <w:r w:rsidRPr="00416713">
        <w:rPr>
          <w:rFonts w:ascii="Arial" w:hAnsi="Arial" w:cs="Arial"/>
          <w:sz w:val="24"/>
          <w:szCs w:val="24"/>
        </w:rPr>
        <w:t xml:space="preserve"> endotracheaal tubes</w:t>
      </w:r>
    </w:p>
    <w:p w:rsid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Dubbelwandig masker gebruiken</w:t>
      </w:r>
    </w:p>
    <w:p w:rsidR="0034309B" w:rsidRPr="00416713" w:rsidRDefault="0034309B" w:rsidP="00960DBA">
      <w:pPr>
        <w:autoSpaceDE w:val="0"/>
        <w:autoSpaceDN w:val="0"/>
        <w:adjustRightInd w:val="0"/>
        <w:spacing w:after="0" w:line="240" w:lineRule="auto"/>
        <w:rPr>
          <w:rFonts w:ascii="Arial" w:hAnsi="Arial" w:cs="Arial"/>
          <w:sz w:val="24"/>
          <w:szCs w:val="24"/>
        </w:rPr>
      </w:pPr>
    </w:p>
    <w:p w:rsidR="00416713" w:rsidRPr="0034309B" w:rsidRDefault="00416713" w:rsidP="00960DBA">
      <w:pPr>
        <w:autoSpaceDE w:val="0"/>
        <w:autoSpaceDN w:val="0"/>
        <w:adjustRightInd w:val="0"/>
        <w:spacing w:after="0" w:line="240" w:lineRule="auto"/>
        <w:rPr>
          <w:rFonts w:ascii="Arial" w:hAnsi="Arial" w:cs="Arial"/>
          <w:b/>
          <w:sz w:val="24"/>
          <w:szCs w:val="24"/>
        </w:rPr>
      </w:pPr>
      <w:r w:rsidRPr="0034309B">
        <w:rPr>
          <w:rFonts w:ascii="Arial" w:hAnsi="Arial" w:cs="Arial"/>
          <w:b/>
          <w:sz w:val="24"/>
          <w:szCs w:val="24"/>
        </w:rPr>
        <w:t>Beperking van de duur e/o aantal medewerkers</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Zo min mogelijk vrijkomen van het anestheticum bij aan- en uitschakeling apparatuur</w:t>
      </w:r>
    </w:p>
    <w:p w:rsid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Beperking van de duur van aanwezigheid op OK en recovery</w:t>
      </w:r>
    </w:p>
    <w:p w:rsidR="0034309B" w:rsidRPr="00416713" w:rsidRDefault="0034309B" w:rsidP="00960DBA">
      <w:pPr>
        <w:autoSpaceDE w:val="0"/>
        <w:autoSpaceDN w:val="0"/>
        <w:adjustRightInd w:val="0"/>
        <w:spacing w:after="0" w:line="240" w:lineRule="auto"/>
        <w:rPr>
          <w:rFonts w:ascii="Arial" w:hAnsi="Arial" w:cs="Arial"/>
          <w:sz w:val="24"/>
          <w:szCs w:val="24"/>
        </w:rPr>
      </w:pPr>
    </w:p>
    <w:p w:rsidR="00416713" w:rsidRDefault="00416713" w:rsidP="00960DBA">
      <w:pPr>
        <w:autoSpaceDE w:val="0"/>
        <w:autoSpaceDN w:val="0"/>
        <w:adjustRightInd w:val="0"/>
        <w:spacing w:after="0" w:line="240" w:lineRule="auto"/>
        <w:rPr>
          <w:rFonts w:ascii="Arial" w:hAnsi="Arial" w:cs="Arial"/>
          <w:b/>
          <w:sz w:val="24"/>
          <w:szCs w:val="24"/>
        </w:rPr>
      </w:pPr>
      <w:r w:rsidRPr="0034309B">
        <w:rPr>
          <w:rFonts w:ascii="Arial" w:hAnsi="Arial" w:cs="Arial"/>
          <w:b/>
          <w:sz w:val="24"/>
          <w:szCs w:val="24"/>
        </w:rPr>
        <w:t>Persoonlijke beschermingsmiddelen</w:t>
      </w:r>
    </w:p>
    <w:p w:rsidR="0034309B" w:rsidRPr="0034309B" w:rsidRDefault="0034309B" w:rsidP="00960DBA">
      <w:pPr>
        <w:autoSpaceDE w:val="0"/>
        <w:autoSpaceDN w:val="0"/>
        <w:adjustRightInd w:val="0"/>
        <w:spacing w:after="0" w:line="240" w:lineRule="auto"/>
        <w:rPr>
          <w:rFonts w:ascii="Arial" w:hAnsi="Arial" w:cs="Arial"/>
          <w:b/>
          <w:sz w:val="24"/>
          <w:szCs w:val="24"/>
        </w:rPr>
      </w:pPr>
    </w:p>
    <w:p w:rsidR="00416713" w:rsidRPr="0034309B" w:rsidRDefault="00416713" w:rsidP="00960DBA">
      <w:pPr>
        <w:autoSpaceDE w:val="0"/>
        <w:autoSpaceDN w:val="0"/>
        <w:adjustRightInd w:val="0"/>
        <w:spacing w:after="0" w:line="240" w:lineRule="auto"/>
        <w:rPr>
          <w:rFonts w:ascii="Arial" w:hAnsi="Arial" w:cs="Arial"/>
          <w:b/>
          <w:sz w:val="24"/>
          <w:szCs w:val="24"/>
        </w:rPr>
      </w:pPr>
      <w:proofErr w:type="spellStart"/>
      <w:r w:rsidRPr="0034309B">
        <w:rPr>
          <w:rFonts w:ascii="Arial" w:hAnsi="Arial" w:cs="Arial"/>
          <w:b/>
          <w:sz w:val="24"/>
          <w:szCs w:val="24"/>
        </w:rPr>
        <w:t>Zwangeren</w:t>
      </w:r>
      <w:proofErr w:type="spellEnd"/>
      <w:r w:rsidRPr="0034309B">
        <w:rPr>
          <w:rFonts w:ascii="Arial" w:hAnsi="Arial" w:cs="Arial"/>
          <w:b/>
          <w:sz w:val="24"/>
          <w:szCs w:val="24"/>
        </w:rPr>
        <w:t xml:space="preserve"> in de OK</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 xml:space="preserve">Niet blootstellen aan </w:t>
      </w:r>
      <w:proofErr w:type="spellStart"/>
      <w:r w:rsidRPr="00416713">
        <w:rPr>
          <w:rFonts w:ascii="Arial" w:hAnsi="Arial" w:cs="Arial"/>
          <w:sz w:val="24"/>
          <w:szCs w:val="24"/>
        </w:rPr>
        <w:t>reproductietoxische</w:t>
      </w:r>
      <w:proofErr w:type="spellEnd"/>
      <w:r w:rsidRPr="00416713">
        <w:rPr>
          <w:rFonts w:ascii="Arial" w:hAnsi="Arial" w:cs="Arial"/>
          <w:sz w:val="24"/>
          <w:szCs w:val="24"/>
        </w:rPr>
        <w:t xml:space="preserve"> stoffen (met name 2e en 3e maand)</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Geen literatuur over</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MAC-TGG 8 uur waarden voor alle medewerkers.</w:t>
      </w:r>
    </w:p>
    <w:p w:rsid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 xml:space="preserve">Voor </w:t>
      </w:r>
      <w:proofErr w:type="spellStart"/>
      <w:r w:rsidRPr="00416713">
        <w:rPr>
          <w:rFonts w:ascii="Arial" w:hAnsi="Arial" w:cs="Arial"/>
          <w:sz w:val="24"/>
          <w:szCs w:val="24"/>
        </w:rPr>
        <w:t>zwangeren</w:t>
      </w:r>
      <w:proofErr w:type="spellEnd"/>
      <w:r w:rsidRPr="00416713">
        <w:rPr>
          <w:rFonts w:ascii="Arial" w:hAnsi="Arial" w:cs="Arial"/>
          <w:sz w:val="24"/>
          <w:szCs w:val="24"/>
        </w:rPr>
        <w:t xml:space="preserve"> en </w:t>
      </w:r>
      <w:proofErr w:type="spellStart"/>
      <w:r w:rsidRPr="00416713">
        <w:rPr>
          <w:rFonts w:ascii="Arial" w:hAnsi="Arial" w:cs="Arial"/>
          <w:sz w:val="24"/>
          <w:szCs w:val="24"/>
        </w:rPr>
        <w:t>zogenden</w:t>
      </w:r>
      <w:proofErr w:type="spellEnd"/>
      <w:r w:rsidRPr="00416713">
        <w:rPr>
          <w:rFonts w:ascii="Arial" w:hAnsi="Arial" w:cs="Arial"/>
          <w:sz w:val="24"/>
          <w:szCs w:val="24"/>
        </w:rPr>
        <w:t xml:space="preserve"> en medewerkers met een kinderwens bestaan geen aparte criteria</w:t>
      </w:r>
    </w:p>
    <w:p w:rsidR="0034309B" w:rsidRPr="00416713" w:rsidRDefault="0034309B" w:rsidP="00960DBA">
      <w:pPr>
        <w:autoSpaceDE w:val="0"/>
        <w:autoSpaceDN w:val="0"/>
        <w:adjustRightInd w:val="0"/>
        <w:spacing w:after="0" w:line="240" w:lineRule="auto"/>
        <w:rPr>
          <w:rFonts w:ascii="Arial" w:hAnsi="Arial" w:cs="Arial"/>
          <w:sz w:val="24"/>
          <w:szCs w:val="24"/>
        </w:rPr>
      </w:pPr>
    </w:p>
    <w:p w:rsidR="00416713" w:rsidRPr="0034309B" w:rsidRDefault="00416713" w:rsidP="00960DBA">
      <w:pPr>
        <w:autoSpaceDE w:val="0"/>
        <w:autoSpaceDN w:val="0"/>
        <w:adjustRightInd w:val="0"/>
        <w:spacing w:after="0" w:line="240" w:lineRule="auto"/>
        <w:rPr>
          <w:rFonts w:ascii="Arial" w:hAnsi="Arial" w:cs="Arial"/>
          <w:b/>
          <w:sz w:val="24"/>
          <w:szCs w:val="24"/>
        </w:rPr>
      </w:pPr>
      <w:r w:rsidRPr="0034309B">
        <w:rPr>
          <w:rFonts w:ascii="Arial" w:hAnsi="Arial" w:cs="Arial"/>
          <w:b/>
          <w:sz w:val="24"/>
          <w:szCs w:val="24"/>
        </w:rPr>
        <w:t>Beperking luchtverontreiniging</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Intraveneuze technieken</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Afzuiging</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Intuberen</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Check toestel op lekkage</w:t>
      </w:r>
    </w:p>
    <w:p w:rsidR="00416713" w:rsidRPr="00416713" w:rsidRDefault="00416713" w:rsidP="00960DBA">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Dubbelmasker</w:t>
      </w:r>
    </w:p>
    <w:p w:rsidR="00A40308" w:rsidRPr="00F04197" w:rsidRDefault="00416713" w:rsidP="00F04197">
      <w:pPr>
        <w:autoSpaceDE w:val="0"/>
        <w:autoSpaceDN w:val="0"/>
        <w:adjustRightInd w:val="0"/>
        <w:spacing w:after="0" w:line="240" w:lineRule="auto"/>
        <w:rPr>
          <w:rFonts w:ascii="Arial" w:hAnsi="Arial" w:cs="Arial"/>
          <w:sz w:val="24"/>
          <w:szCs w:val="24"/>
        </w:rPr>
      </w:pPr>
      <w:r w:rsidRPr="00416713">
        <w:rPr>
          <w:rFonts w:ascii="Arial" w:hAnsi="Arial" w:cs="Arial"/>
          <w:sz w:val="24"/>
          <w:szCs w:val="24"/>
        </w:rPr>
        <w:t>Goede ventilatie</w:t>
      </w:r>
      <w:bookmarkStart w:id="0" w:name="_GoBack"/>
      <w:bookmarkEnd w:id="0"/>
    </w:p>
    <w:sectPr w:rsidR="00A40308" w:rsidRPr="00F04197" w:rsidSect="00FB0D90">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71DD8"/>
    <w:multiLevelType w:val="hybridMultilevel"/>
    <w:tmpl w:val="CFC429C8"/>
    <w:lvl w:ilvl="0" w:tplc="B1DCD45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91325AA"/>
    <w:multiLevelType w:val="hybridMultilevel"/>
    <w:tmpl w:val="A762C672"/>
    <w:lvl w:ilvl="0" w:tplc="7C728884">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3E852A5"/>
    <w:multiLevelType w:val="hybridMultilevel"/>
    <w:tmpl w:val="F92CADC4"/>
    <w:lvl w:ilvl="0" w:tplc="B762A13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695"/>
    <w:rsid w:val="000F7977"/>
    <w:rsid w:val="00216630"/>
    <w:rsid w:val="0034309B"/>
    <w:rsid w:val="00416713"/>
    <w:rsid w:val="005200D0"/>
    <w:rsid w:val="00691ACC"/>
    <w:rsid w:val="007A7E6A"/>
    <w:rsid w:val="00960DBA"/>
    <w:rsid w:val="00A40308"/>
    <w:rsid w:val="00BB05E3"/>
    <w:rsid w:val="00CF45F9"/>
    <w:rsid w:val="00D67695"/>
    <w:rsid w:val="00F041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F79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F79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99037">
      <w:bodyDiv w:val="1"/>
      <w:marLeft w:val="0"/>
      <w:marRight w:val="0"/>
      <w:marTop w:val="0"/>
      <w:marBottom w:val="0"/>
      <w:divBdr>
        <w:top w:val="none" w:sz="0" w:space="0" w:color="auto"/>
        <w:left w:val="none" w:sz="0" w:space="0" w:color="auto"/>
        <w:bottom w:val="none" w:sz="0" w:space="0" w:color="auto"/>
        <w:right w:val="none" w:sz="0" w:space="0" w:color="auto"/>
      </w:divBdr>
      <w:divsChild>
        <w:div w:id="474223537">
          <w:marLeft w:val="547"/>
          <w:marRight w:val="0"/>
          <w:marTop w:val="192"/>
          <w:marBottom w:val="0"/>
          <w:divBdr>
            <w:top w:val="none" w:sz="0" w:space="0" w:color="auto"/>
            <w:left w:val="none" w:sz="0" w:space="0" w:color="auto"/>
            <w:bottom w:val="none" w:sz="0" w:space="0" w:color="auto"/>
            <w:right w:val="none" w:sz="0" w:space="0" w:color="auto"/>
          </w:divBdr>
        </w:div>
        <w:div w:id="134228447">
          <w:marLeft w:val="547"/>
          <w:marRight w:val="0"/>
          <w:marTop w:val="115"/>
          <w:marBottom w:val="0"/>
          <w:divBdr>
            <w:top w:val="none" w:sz="0" w:space="0" w:color="auto"/>
            <w:left w:val="none" w:sz="0" w:space="0" w:color="auto"/>
            <w:bottom w:val="none" w:sz="0" w:space="0" w:color="auto"/>
            <w:right w:val="none" w:sz="0" w:space="0" w:color="auto"/>
          </w:divBdr>
        </w:div>
        <w:div w:id="23600692">
          <w:marLeft w:val="547"/>
          <w:marRight w:val="0"/>
          <w:marTop w:val="115"/>
          <w:marBottom w:val="0"/>
          <w:divBdr>
            <w:top w:val="none" w:sz="0" w:space="0" w:color="auto"/>
            <w:left w:val="none" w:sz="0" w:space="0" w:color="auto"/>
            <w:bottom w:val="none" w:sz="0" w:space="0" w:color="auto"/>
            <w:right w:val="none" w:sz="0" w:space="0" w:color="auto"/>
          </w:divBdr>
        </w:div>
        <w:div w:id="565341547">
          <w:marLeft w:val="547"/>
          <w:marRight w:val="0"/>
          <w:marTop w:val="115"/>
          <w:marBottom w:val="0"/>
          <w:divBdr>
            <w:top w:val="none" w:sz="0" w:space="0" w:color="auto"/>
            <w:left w:val="none" w:sz="0" w:space="0" w:color="auto"/>
            <w:bottom w:val="none" w:sz="0" w:space="0" w:color="auto"/>
            <w:right w:val="none" w:sz="0" w:space="0" w:color="auto"/>
          </w:divBdr>
        </w:div>
        <w:div w:id="475610086">
          <w:marLeft w:val="547"/>
          <w:marRight w:val="0"/>
          <w:marTop w:val="154"/>
          <w:marBottom w:val="0"/>
          <w:divBdr>
            <w:top w:val="none" w:sz="0" w:space="0" w:color="auto"/>
            <w:left w:val="none" w:sz="0" w:space="0" w:color="auto"/>
            <w:bottom w:val="none" w:sz="0" w:space="0" w:color="auto"/>
            <w:right w:val="none" w:sz="0" w:space="0" w:color="auto"/>
          </w:divBdr>
        </w:div>
        <w:div w:id="1583562610">
          <w:marLeft w:val="547"/>
          <w:marRight w:val="0"/>
          <w:marTop w:val="154"/>
          <w:marBottom w:val="0"/>
          <w:divBdr>
            <w:top w:val="none" w:sz="0" w:space="0" w:color="auto"/>
            <w:left w:val="none" w:sz="0" w:space="0" w:color="auto"/>
            <w:bottom w:val="none" w:sz="0" w:space="0" w:color="auto"/>
            <w:right w:val="none" w:sz="0" w:space="0" w:color="auto"/>
          </w:divBdr>
        </w:div>
        <w:div w:id="1633169494">
          <w:marLeft w:val="547"/>
          <w:marRight w:val="0"/>
          <w:marTop w:val="154"/>
          <w:marBottom w:val="0"/>
          <w:divBdr>
            <w:top w:val="none" w:sz="0" w:space="0" w:color="auto"/>
            <w:left w:val="none" w:sz="0" w:space="0" w:color="auto"/>
            <w:bottom w:val="none" w:sz="0" w:space="0" w:color="auto"/>
            <w:right w:val="none" w:sz="0" w:space="0" w:color="auto"/>
          </w:divBdr>
        </w:div>
        <w:div w:id="1275284318">
          <w:marLeft w:val="547"/>
          <w:marRight w:val="0"/>
          <w:marTop w:val="154"/>
          <w:marBottom w:val="0"/>
          <w:divBdr>
            <w:top w:val="none" w:sz="0" w:space="0" w:color="auto"/>
            <w:left w:val="none" w:sz="0" w:space="0" w:color="auto"/>
            <w:bottom w:val="none" w:sz="0" w:space="0" w:color="auto"/>
            <w:right w:val="none" w:sz="0" w:space="0" w:color="auto"/>
          </w:divBdr>
        </w:div>
        <w:div w:id="289017941">
          <w:marLeft w:val="547"/>
          <w:marRight w:val="0"/>
          <w:marTop w:val="154"/>
          <w:marBottom w:val="0"/>
          <w:divBdr>
            <w:top w:val="none" w:sz="0" w:space="0" w:color="auto"/>
            <w:left w:val="none" w:sz="0" w:space="0" w:color="auto"/>
            <w:bottom w:val="none" w:sz="0" w:space="0" w:color="auto"/>
            <w:right w:val="none" w:sz="0" w:space="0" w:color="auto"/>
          </w:divBdr>
        </w:div>
        <w:div w:id="1609241245">
          <w:marLeft w:val="547"/>
          <w:marRight w:val="0"/>
          <w:marTop w:val="154"/>
          <w:marBottom w:val="0"/>
          <w:divBdr>
            <w:top w:val="none" w:sz="0" w:space="0" w:color="auto"/>
            <w:left w:val="none" w:sz="0" w:space="0" w:color="auto"/>
            <w:bottom w:val="none" w:sz="0" w:space="0" w:color="auto"/>
            <w:right w:val="none" w:sz="0" w:space="0" w:color="auto"/>
          </w:divBdr>
        </w:div>
        <w:div w:id="562065156">
          <w:marLeft w:val="547"/>
          <w:marRight w:val="0"/>
          <w:marTop w:val="154"/>
          <w:marBottom w:val="0"/>
          <w:divBdr>
            <w:top w:val="none" w:sz="0" w:space="0" w:color="auto"/>
            <w:left w:val="none" w:sz="0" w:space="0" w:color="auto"/>
            <w:bottom w:val="none" w:sz="0" w:space="0" w:color="auto"/>
            <w:right w:val="none" w:sz="0" w:space="0" w:color="auto"/>
          </w:divBdr>
        </w:div>
        <w:div w:id="1029454420">
          <w:marLeft w:val="547"/>
          <w:marRight w:val="0"/>
          <w:marTop w:val="154"/>
          <w:marBottom w:val="0"/>
          <w:divBdr>
            <w:top w:val="none" w:sz="0" w:space="0" w:color="auto"/>
            <w:left w:val="none" w:sz="0" w:space="0" w:color="auto"/>
            <w:bottom w:val="none" w:sz="0" w:space="0" w:color="auto"/>
            <w:right w:val="none" w:sz="0" w:space="0" w:color="auto"/>
          </w:divBdr>
        </w:div>
        <w:div w:id="1874725936">
          <w:marLeft w:val="547"/>
          <w:marRight w:val="0"/>
          <w:marTop w:val="154"/>
          <w:marBottom w:val="0"/>
          <w:divBdr>
            <w:top w:val="none" w:sz="0" w:space="0" w:color="auto"/>
            <w:left w:val="none" w:sz="0" w:space="0" w:color="auto"/>
            <w:bottom w:val="none" w:sz="0" w:space="0" w:color="auto"/>
            <w:right w:val="none" w:sz="0" w:space="0" w:color="auto"/>
          </w:divBdr>
        </w:div>
        <w:div w:id="1711877131">
          <w:marLeft w:val="547"/>
          <w:marRight w:val="0"/>
          <w:marTop w:val="154"/>
          <w:marBottom w:val="0"/>
          <w:divBdr>
            <w:top w:val="none" w:sz="0" w:space="0" w:color="auto"/>
            <w:left w:val="none" w:sz="0" w:space="0" w:color="auto"/>
            <w:bottom w:val="none" w:sz="0" w:space="0" w:color="auto"/>
            <w:right w:val="none" w:sz="0" w:space="0" w:color="auto"/>
          </w:divBdr>
        </w:div>
        <w:div w:id="1920674191">
          <w:marLeft w:val="547"/>
          <w:marRight w:val="0"/>
          <w:marTop w:val="154"/>
          <w:marBottom w:val="0"/>
          <w:divBdr>
            <w:top w:val="none" w:sz="0" w:space="0" w:color="auto"/>
            <w:left w:val="none" w:sz="0" w:space="0" w:color="auto"/>
            <w:bottom w:val="none" w:sz="0" w:space="0" w:color="auto"/>
            <w:right w:val="none" w:sz="0" w:space="0" w:color="auto"/>
          </w:divBdr>
        </w:div>
        <w:div w:id="1872574233">
          <w:marLeft w:val="547"/>
          <w:marRight w:val="0"/>
          <w:marTop w:val="154"/>
          <w:marBottom w:val="0"/>
          <w:divBdr>
            <w:top w:val="none" w:sz="0" w:space="0" w:color="auto"/>
            <w:left w:val="none" w:sz="0" w:space="0" w:color="auto"/>
            <w:bottom w:val="none" w:sz="0" w:space="0" w:color="auto"/>
            <w:right w:val="none" w:sz="0" w:space="0" w:color="auto"/>
          </w:divBdr>
        </w:div>
        <w:div w:id="1307708542">
          <w:marLeft w:val="547"/>
          <w:marRight w:val="0"/>
          <w:marTop w:val="154"/>
          <w:marBottom w:val="0"/>
          <w:divBdr>
            <w:top w:val="none" w:sz="0" w:space="0" w:color="auto"/>
            <w:left w:val="none" w:sz="0" w:space="0" w:color="auto"/>
            <w:bottom w:val="none" w:sz="0" w:space="0" w:color="auto"/>
            <w:right w:val="none" w:sz="0" w:space="0" w:color="auto"/>
          </w:divBdr>
        </w:div>
        <w:div w:id="350882941">
          <w:marLeft w:val="547"/>
          <w:marRight w:val="0"/>
          <w:marTop w:val="154"/>
          <w:marBottom w:val="0"/>
          <w:divBdr>
            <w:top w:val="none" w:sz="0" w:space="0" w:color="auto"/>
            <w:left w:val="none" w:sz="0" w:space="0" w:color="auto"/>
            <w:bottom w:val="none" w:sz="0" w:space="0" w:color="auto"/>
            <w:right w:val="none" w:sz="0" w:space="0" w:color="auto"/>
          </w:divBdr>
        </w:div>
        <w:div w:id="1055743135">
          <w:marLeft w:val="547"/>
          <w:marRight w:val="0"/>
          <w:marTop w:val="154"/>
          <w:marBottom w:val="0"/>
          <w:divBdr>
            <w:top w:val="none" w:sz="0" w:space="0" w:color="auto"/>
            <w:left w:val="none" w:sz="0" w:space="0" w:color="auto"/>
            <w:bottom w:val="none" w:sz="0" w:space="0" w:color="auto"/>
            <w:right w:val="none" w:sz="0" w:space="0" w:color="auto"/>
          </w:divBdr>
        </w:div>
        <w:div w:id="1565144340">
          <w:marLeft w:val="547"/>
          <w:marRight w:val="0"/>
          <w:marTop w:val="154"/>
          <w:marBottom w:val="0"/>
          <w:divBdr>
            <w:top w:val="none" w:sz="0" w:space="0" w:color="auto"/>
            <w:left w:val="none" w:sz="0" w:space="0" w:color="auto"/>
            <w:bottom w:val="none" w:sz="0" w:space="0" w:color="auto"/>
            <w:right w:val="none" w:sz="0" w:space="0" w:color="auto"/>
          </w:divBdr>
        </w:div>
        <w:div w:id="1237938274">
          <w:marLeft w:val="547"/>
          <w:marRight w:val="0"/>
          <w:marTop w:val="154"/>
          <w:marBottom w:val="0"/>
          <w:divBdr>
            <w:top w:val="none" w:sz="0" w:space="0" w:color="auto"/>
            <w:left w:val="none" w:sz="0" w:space="0" w:color="auto"/>
            <w:bottom w:val="none" w:sz="0" w:space="0" w:color="auto"/>
            <w:right w:val="none" w:sz="0" w:space="0" w:color="auto"/>
          </w:divBdr>
        </w:div>
        <w:div w:id="1940411257">
          <w:marLeft w:val="547"/>
          <w:marRight w:val="0"/>
          <w:marTop w:val="154"/>
          <w:marBottom w:val="0"/>
          <w:divBdr>
            <w:top w:val="none" w:sz="0" w:space="0" w:color="auto"/>
            <w:left w:val="none" w:sz="0" w:space="0" w:color="auto"/>
            <w:bottom w:val="none" w:sz="0" w:space="0" w:color="auto"/>
            <w:right w:val="none" w:sz="0" w:space="0" w:color="auto"/>
          </w:divBdr>
        </w:div>
        <w:div w:id="16779256">
          <w:marLeft w:val="547"/>
          <w:marRight w:val="0"/>
          <w:marTop w:val="154"/>
          <w:marBottom w:val="0"/>
          <w:divBdr>
            <w:top w:val="none" w:sz="0" w:space="0" w:color="auto"/>
            <w:left w:val="none" w:sz="0" w:space="0" w:color="auto"/>
            <w:bottom w:val="none" w:sz="0" w:space="0" w:color="auto"/>
            <w:right w:val="none" w:sz="0" w:space="0" w:color="auto"/>
          </w:divBdr>
        </w:div>
        <w:div w:id="795758563">
          <w:marLeft w:val="547"/>
          <w:marRight w:val="0"/>
          <w:marTop w:val="154"/>
          <w:marBottom w:val="0"/>
          <w:divBdr>
            <w:top w:val="none" w:sz="0" w:space="0" w:color="auto"/>
            <w:left w:val="none" w:sz="0" w:space="0" w:color="auto"/>
            <w:bottom w:val="none" w:sz="0" w:space="0" w:color="auto"/>
            <w:right w:val="none" w:sz="0" w:space="0" w:color="auto"/>
          </w:divBdr>
        </w:div>
        <w:div w:id="1398239573">
          <w:marLeft w:val="547"/>
          <w:marRight w:val="0"/>
          <w:marTop w:val="154"/>
          <w:marBottom w:val="0"/>
          <w:divBdr>
            <w:top w:val="none" w:sz="0" w:space="0" w:color="auto"/>
            <w:left w:val="none" w:sz="0" w:space="0" w:color="auto"/>
            <w:bottom w:val="none" w:sz="0" w:space="0" w:color="auto"/>
            <w:right w:val="none" w:sz="0" w:space="0" w:color="auto"/>
          </w:divBdr>
        </w:div>
        <w:div w:id="2122331533">
          <w:marLeft w:val="547"/>
          <w:marRight w:val="0"/>
          <w:marTop w:val="154"/>
          <w:marBottom w:val="0"/>
          <w:divBdr>
            <w:top w:val="none" w:sz="0" w:space="0" w:color="auto"/>
            <w:left w:val="none" w:sz="0" w:space="0" w:color="auto"/>
            <w:bottom w:val="none" w:sz="0" w:space="0" w:color="auto"/>
            <w:right w:val="none" w:sz="0" w:space="0" w:color="auto"/>
          </w:divBdr>
        </w:div>
        <w:div w:id="550727877">
          <w:marLeft w:val="547"/>
          <w:marRight w:val="0"/>
          <w:marTop w:val="154"/>
          <w:marBottom w:val="0"/>
          <w:divBdr>
            <w:top w:val="none" w:sz="0" w:space="0" w:color="auto"/>
            <w:left w:val="none" w:sz="0" w:space="0" w:color="auto"/>
            <w:bottom w:val="none" w:sz="0" w:space="0" w:color="auto"/>
            <w:right w:val="none" w:sz="0" w:space="0" w:color="auto"/>
          </w:divBdr>
        </w:div>
        <w:div w:id="1028530947">
          <w:marLeft w:val="547"/>
          <w:marRight w:val="0"/>
          <w:marTop w:val="154"/>
          <w:marBottom w:val="0"/>
          <w:divBdr>
            <w:top w:val="none" w:sz="0" w:space="0" w:color="auto"/>
            <w:left w:val="none" w:sz="0" w:space="0" w:color="auto"/>
            <w:bottom w:val="none" w:sz="0" w:space="0" w:color="auto"/>
            <w:right w:val="none" w:sz="0" w:space="0" w:color="auto"/>
          </w:divBdr>
        </w:div>
        <w:div w:id="1199050120">
          <w:marLeft w:val="547"/>
          <w:marRight w:val="0"/>
          <w:marTop w:val="154"/>
          <w:marBottom w:val="0"/>
          <w:divBdr>
            <w:top w:val="none" w:sz="0" w:space="0" w:color="auto"/>
            <w:left w:val="none" w:sz="0" w:space="0" w:color="auto"/>
            <w:bottom w:val="none" w:sz="0" w:space="0" w:color="auto"/>
            <w:right w:val="none" w:sz="0" w:space="0" w:color="auto"/>
          </w:divBdr>
        </w:div>
        <w:div w:id="1774128157">
          <w:marLeft w:val="547"/>
          <w:marRight w:val="0"/>
          <w:marTop w:val="154"/>
          <w:marBottom w:val="0"/>
          <w:divBdr>
            <w:top w:val="none" w:sz="0" w:space="0" w:color="auto"/>
            <w:left w:val="none" w:sz="0" w:space="0" w:color="auto"/>
            <w:bottom w:val="none" w:sz="0" w:space="0" w:color="auto"/>
            <w:right w:val="none" w:sz="0" w:space="0" w:color="auto"/>
          </w:divBdr>
        </w:div>
        <w:div w:id="246548249">
          <w:marLeft w:val="547"/>
          <w:marRight w:val="0"/>
          <w:marTop w:val="154"/>
          <w:marBottom w:val="0"/>
          <w:divBdr>
            <w:top w:val="none" w:sz="0" w:space="0" w:color="auto"/>
            <w:left w:val="none" w:sz="0" w:space="0" w:color="auto"/>
            <w:bottom w:val="none" w:sz="0" w:space="0" w:color="auto"/>
            <w:right w:val="none" w:sz="0" w:space="0" w:color="auto"/>
          </w:divBdr>
        </w:div>
        <w:div w:id="1840149901">
          <w:marLeft w:val="547"/>
          <w:marRight w:val="0"/>
          <w:marTop w:val="154"/>
          <w:marBottom w:val="0"/>
          <w:divBdr>
            <w:top w:val="none" w:sz="0" w:space="0" w:color="auto"/>
            <w:left w:val="none" w:sz="0" w:space="0" w:color="auto"/>
            <w:bottom w:val="none" w:sz="0" w:space="0" w:color="auto"/>
            <w:right w:val="none" w:sz="0" w:space="0" w:color="auto"/>
          </w:divBdr>
        </w:div>
        <w:div w:id="1388995696">
          <w:marLeft w:val="547"/>
          <w:marRight w:val="0"/>
          <w:marTop w:val="154"/>
          <w:marBottom w:val="0"/>
          <w:divBdr>
            <w:top w:val="none" w:sz="0" w:space="0" w:color="auto"/>
            <w:left w:val="none" w:sz="0" w:space="0" w:color="auto"/>
            <w:bottom w:val="none" w:sz="0" w:space="0" w:color="auto"/>
            <w:right w:val="none" w:sz="0" w:space="0" w:color="auto"/>
          </w:divBdr>
        </w:div>
        <w:div w:id="239481716">
          <w:marLeft w:val="547"/>
          <w:marRight w:val="0"/>
          <w:marTop w:val="154"/>
          <w:marBottom w:val="0"/>
          <w:divBdr>
            <w:top w:val="none" w:sz="0" w:space="0" w:color="auto"/>
            <w:left w:val="none" w:sz="0" w:space="0" w:color="auto"/>
            <w:bottom w:val="none" w:sz="0" w:space="0" w:color="auto"/>
            <w:right w:val="none" w:sz="0" w:space="0" w:color="auto"/>
          </w:divBdr>
        </w:div>
        <w:div w:id="203491803">
          <w:marLeft w:val="547"/>
          <w:marRight w:val="0"/>
          <w:marTop w:val="154"/>
          <w:marBottom w:val="0"/>
          <w:divBdr>
            <w:top w:val="none" w:sz="0" w:space="0" w:color="auto"/>
            <w:left w:val="none" w:sz="0" w:space="0" w:color="auto"/>
            <w:bottom w:val="none" w:sz="0" w:space="0" w:color="auto"/>
            <w:right w:val="none" w:sz="0" w:space="0" w:color="auto"/>
          </w:divBdr>
        </w:div>
        <w:div w:id="1109814453">
          <w:marLeft w:val="547"/>
          <w:marRight w:val="0"/>
          <w:marTop w:val="154"/>
          <w:marBottom w:val="0"/>
          <w:divBdr>
            <w:top w:val="none" w:sz="0" w:space="0" w:color="auto"/>
            <w:left w:val="none" w:sz="0" w:space="0" w:color="auto"/>
            <w:bottom w:val="none" w:sz="0" w:space="0" w:color="auto"/>
            <w:right w:val="none" w:sz="0" w:space="0" w:color="auto"/>
          </w:divBdr>
        </w:div>
        <w:div w:id="944187785">
          <w:marLeft w:val="547"/>
          <w:marRight w:val="0"/>
          <w:marTop w:val="154"/>
          <w:marBottom w:val="0"/>
          <w:divBdr>
            <w:top w:val="none" w:sz="0" w:space="0" w:color="auto"/>
            <w:left w:val="none" w:sz="0" w:space="0" w:color="auto"/>
            <w:bottom w:val="none" w:sz="0" w:space="0" w:color="auto"/>
            <w:right w:val="none" w:sz="0" w:space="0" w:color="auto"/>
          </w:divBdr>
        </w:div>
        <w:div w:id="884216950">
          <w:marLeft w:val="547"/>
          <w:marRight w:val="0"/>
          <w:marTop w:val="154"/>
          <w:marBottom w:val="0"/>
          <w:divBdr>
            <w:top w:val="none" w:sz="0" w:space="0" w:color="auto"/>
            <w:left w:val="none" w:sz="0" w:space="0" w:color="auto"/>
            <w:bottom w:val="none" w:sz="0" w:space="0" w:color="auto"/>
            <w:right w:val="none" w:sz="0" w:space="0" w:color="auto"/>
          </w:divBdr>
        </w:div>
        <w:div w:id="2117094482">
          <w:marLeft w:val="547"/>
          <w:marRight w:val="0"/>
          <w:marTop w:val="154"/>
          <w:marBottom w:val="0"/>
          <w:divBdr>
            <w:top w:val="none" w:sz="0" w:space="0" w:color="auto"/>
            <w:left w:val="none" w:sz="0" w:space="0" w:color="auto"/>
            <w:bottom w:val="none" w:sz="0" w:space="0" w:color="auto"/>
            <w:right w:val="none" w:sz="0" w:space="0" w:color="auto"/>
          </w:divBdr>
        </w:div>
        <w:div w:id="245843535">
          <w:marLeft w:val="547"/>
          <w:marRight w:val="0"/>
          <w:marTop w:val="154"/>
          <w:marBottom w:val="0"/>
          <w:divBdr>
            <w:top w:val="none" w:sz="0" w:space="0" w:color="auto"/>
            <w:left w:val="none" w:sz="0" w:space="0" w:color="auto"/>
            <w:bottom w:val="none" w:sz="0" w:space="0" w:color="auto"/>
            <w:right w:val="none" w:sz="0" w:space="0" w:color="auto"/>
          </w:divBdr>
        </w:div>
        <w:div w:id="497617969">
          <w:marLeft w:val="547"/>
          <w:marRight w:val="0"/>
          <w:marTop w:val="154"/>
          <w:marBottom w:val="0"/>
          <w:divBdr>
            <w:top w:val="none" w:sz="0" w:space="0" w:color="auto"/>
            <w:left w:val="none" w:sz="0" w:space="0" w:color="auto"/>
            <w:bottom w:val="none" w:sz="0" w:space="0" w:color="auto"/>
            <w:right w:val="none" w:sz="0" w:space="0" w:color="auto"/>
          </w:divBdr>
        </w:div>
        <w:div w:id="818569352">
          <w:marLeft w:val="547"/>
          <w:marRight w:val="0"/>
          <w:marTop w:val="154"/>
          <w:marBottom w:val="0"/>
          <w:divBdr>
            <w:top w:val="none" w:sz="0" w:space="0" w:color="auto"/>
            <w:left w:val="none" w:sz="0" w:space="0" w:color="auto"/>
            <w:bottom w:val="none" w:sz="0" w:space="0" w:color="auto"/>
            <w:right w:val="none" w:sz="0" w:space="0" w:color="auto"/>
          </w:divBdr>
        </w:div>
        <w:div w:id="1520704247">
          <w:marLeft w:val="547"/>
          <w:marRight w:val="0"/>
          <w:marTop w:val="154"/>
          <w:marBottom w:val="0"/>
          <w:divBdr>
            <w:top w:val="none" w:sz="0" w:space="0" w:color="auto"/>
            <w:left w:val="none" w:sz="0" w:space="0" w:color="auto"/>
            <w:bottom w:val="none" w:sz="0" w:space="0" w:color="auto"/>
            <w:right w:val="none" w:sz="0" w:space="0" w:color="auto"/>
          </w:divBdr>
        </w:div>
        <w:div w:id="1842428364">
          <w:marLeft w:val="547"/>
          <w:marRight w:val="0"/>
          <w:marTop w:val="154"/>
          <w:marBottom w:val="0"/>
          <w:divBdr>
            <w:top w:val="none" w:sz="0" w:space="0" w:color="auto"/>
            <w:left w:val="none" w:sz="0" w:space="0" w:color="auto"/>
            <w:bottom w:val="none" w:sz="0" w:space="0" w:color="auto"/>
            <w:right w:val="none" w:sz="0" w:space="0" w:color="auto"/>
          </w:divBdr>
        </w:div>
        <w:div w:id="398285755">
          <w:marLeft w:val="547"/>
          <w:marRight w:val="0"/>
          <w:marTop w:val="154"/>
          <w:marBottom w:val="0"/>
          <w:divBdr>
            <w:top w:val="none" w:sz="0" w:space="0" w:color="auto"/>
            <w:left w:val="none" w:sz="0" w:space="0" w:color="auto"/>
            <w:bottom w:val="none" w:sz="0" w:space="0" w:color="auto"/>
            <w:right w:val="none" w:sz="0" w:space="0" w:color="auto"/>
          </w:divBdr>
        </w:div>
        <w:div w:id="1092555699">
          <w:marLeft w:val="547"/>
          <w:marRight w:val="0"/>
          <w:marTop w:val="154"/>
          <w:marBottom w:val="0"/>
          <w:divBdr>
            <w:top w:val="none" w:sz="0" w:space="0" w:color="auto"/>
            <w:left w:val="none" w:sz="0" w:space="0" w:color="auto"/>
            <w:bottom w:val="none" w:sz="0" w:space="0" w:color="auto"/>
            <w:right w:val="none" w:sz="0" w:space="0" w:color="auto"/>
          </w:divBdr>
        </w:div>
        <w:div w:id="962811974">
          <w:marLeft w:val="547"/>
          <w:marRight w:val="0"/>
          <w:marTop w:val="154"/>
          <w:marBottom w:val="0"/>
          <w:divBdr>
            <w:top w:val="none" w:sz="0" w:space="0" w:color="auto"/>
            <w:left w:val="none" w:sz="0" w:space="0" w:color="auto"/>
            <w:bottom w:val="none" w:sz="0" w:space="0" w:color="auto"/>
            <w:right w:val="none" w:sz="0" w:space="0" w:color="auto"/>
          </w:divBdr>
        </w:div>
        <w:div w:id="1859625">
          <w:marLeft w:val="547"/>
          <w:marRight w:val="0"/>
          <w:marTop w:val="154"/>
          <w:marBottom w:val="0"/>
          <w:divBdr>
            <w:top w:val="none" w:sz="0" w:space="0" w:color="auto"/>
            <w:left w:val="none" w:sz="0" w:space="0" w:color="auto"/>
            <w:bottom w:val="none" w:sz="0" w:space="0" w:color="auto"/>
            <w:right w:val="none" w:sz="0" w:space="0" w:color="auto"/>
          </w:divBdr>
        </w:div>
        <w:div w:id="1010647193">
          <w:marLeft w:val="547"/>
          <w:marRight w:val="0"/>
          <w:marTop w:val="154"/>
          <w:marBottom w:val="0"/>
          <w:divBdr>
            <w:top w:val="none" w:sz="0" w:space="0" w:color="auto"/>
            <w:left w:val="none" w:sz="0" w:space="0" w:color="auto"/>
            <w:bottom w:val="none" w:sz="0" w:space="0" w:color="auto"/>
            <w:right w:val="none" w:sz="0" w:space="0" w:color="auto"/>
          </w:divBdr>
        </w:div>
        <w:div w:id="1497842499">
          <w:marLeft w:val="1166"/>
          <w:marRight w:val="0"/>
          <w:marTop w:val="134"/>
          <w:marBottom w:val="0"/>
          <w:divBdr>
            <w:top w:val="none" w:sz="0" w:space="0" w:color="auto"/>
            <w:left w:val="none" w:sz="0" w:space="0" w:color="auto"/>
            <w:bottom w:val="none" w:sz="0" w:space="0" w:color="auto"/>
            <w:right w:val="none" w:sz="0" w:space="0" w:color="auto"/>
          </w:divBdr>
        </w:div>
        <w:div w:id="1613632868">
          <w:marLeft w:val="1166"/>
          <w:marRight w:val="0"/>
          <w:marTop w:val="134"/>
          <w:marBottom w:val="0"/>
          <w:divBdr>
            <w:top w:val="none" w:sz="0" w:space="0" w:color="auto"/>
            <w:left w:val="none" w:sz="0" w:space="0" w:color="auto"/>
            <w:bottom w:val="none" w:sz="0" w:space="0" w:color="auto"/>
            <w:right w:val="none" w:sz="0" w:space="0" w:color="auto"/>
          </w:divBdr>
        </w:div>
        <w:div w:id="17047999">
          <w:marLeft w:val="547"/>
          <w:marRight w:val="0"/>
          <w:marTop w:val="154"/>
          <w:marBottom w:val="0"/>
          <w:divBdr>
            <w:top w:val="none" w:sz="0" w:space="0" w:color="auto"/>
            <w:left w:val="none" w:sz="0" w:space="0" w:color="auto"/>
            <w:bottom w:val="none" w:sz="0" w:space="0" w:color="auto"/>
            <w:right w:val="none" w:sz="0" w:space="0" w:color="auto"/>
          </w:divBdr>
        </w:div>
        <w:div w:id="2003700273">
          <w:marLeft w:val="547"/>
          <w:marRight w:val="0"/>
          <w:marTop w:val="154"/>
          <w:marBottom w:val="0"/>
          <w:divBdr>
            <w:top w:val="none" w:sz="0" w:space="0" w:color="auto"/>
            <w:left w:val="none" w:sz="0" w:space="0" w:color="auto"/>
            <w:bottom w:val="none" w:sz="0" w:space="0" w:color="auto"/>
            <w:right w:val="none" w:sz="0" w:space="0" w:color="auto"/>
          </w:divBdr>
        </w:div>
        <w:div w:id="893393249">
          <w:marLeft w:val="547"/>
          <w:marRight w:val="0"/>
          <w:marTop w:val="154"/>
          <w:marBottom w:val="0"/>
          <w:divBdr>
            <w:top w:val="none" w:sz="0" w:space="0" w:color="auto"/>
            <w:left w:val="none" w:sz="0" w:space="0" w:color="auto"/>
            <w:bottom w:val="none" w:sz="0" w:space="0" w:color="auto"/>
            <w:right w:val="none" w:sz="0" w:space="0" w:color="auto"/>
          </w:divBdr>
        </w:div>
        <w:div w:id="1800683267">
          <w:marLeft w:val="547"/>
          <w:marRight w:val="0"/>
          <w:marTop w:val="154"/>
          <w:marBottom w:val="0"/>
          <w:divBdr>
            <w:top w:val="none" w:sz="0" w:space="0" w:color="auto"/>
            <w:left w:val="none" w:sz="0" w:space="0" w:color="auto"/>
            <w:bottom w:val="none" w:sz="0" w:space="0" w:color="auto"/>
            <w:right w:val="none" w:sz="0" w:space="0" w:color="auto"/>
          </w:divBdr>
        </w:div>
        <w:div w:id="959535830">
          <w:marLeft w:val="547"/>
          <w:marRight w:val="0"/>
          <w:marTop w:val="154"/>
          <w:marBottom w:val="0"/>
          <w:divBdr>
            <w:top w:val="none" w:sz="0" w:space="0" w:color="auto"/>
            <w:left w:val="none" w:sz="0" w:space="0" w:color="auto"/>
            <w:bottom w:val="none" w:sz="0" w:space="0" w:color="auto"/>
            <w:right w:val="none" w:sz="0" w:space="0" w:color="auto"/>
          </w:divBdr>
        </w:div>
        <w:div w:id="1796363849">
          <w:marLeft w:val="547"/>
          <w:marRight w:val="0"/>
          <w:marTop w:val="154"/>
          <w:marBottom w:val="0"/>
          <w:divBdr>
            <w:top w:val="none" w:sz="0" w:space="0" w:color="auto"/>
            <w:left w:val="none" w:sz="0" w:space="0" w:color="auto"/>
            <w:bottom w:val="none" w:sz="0" w:space="0" w:color="auto"/>
            <w:right w:val="none" w:sz="0" w:space="0" w:color="auto"/>
          </w:divBdr>
        </w:div>
        <w:div w:id="2112159923">
          <w:marLeft w:val="547"/>
          <w:marRight w:val="0"/>
          <w:marTop w:val="154"/>
          <w:marBottom w:val="0"/>
          <w:divBdr>
            <w:top w:val="none" w:sz="0" w:space="0" w:color="auto"/>
            <w:left w:val="none" w:sz="0" w:space="0" w:color="auto"/>
            <w:bottom w:val="none" w:sz="0" w:space="0" w:color="auto"/>
            <w:right w:val="none" w:sz="0" w:space="0" w:color="auto"/>
          </w:divBdr>
        </w:div>
        <w:div w:id="1112630563">
          <w:marLeft w:val="547"/>
          <w:marRight w:val="0"/>
          <w:marTop w:val="154"/>
          <w:marBottom w:val="0"/>
          <w:divBdr>
            <w:top w:val="none" w:sz="0" w:space="0" w:color="auto"/>
            <w:left w:val="none" w:sz="0" w:space="0" w:color="auto"/>
            <w:bottom w:val="none" w:sz="0" w:space="0" w:color="auto"/>
            <w:right w:val="none" w:sz="0" w:space="0" w:color="auto"/>
          </w:divBdr>
        </w:div>
        <w:div w:id="778522212">
          <w:marLeft w:val="547"/>
          <w:marRight w:val="0"/>
          <w:marTop w:val="154"/>
          <w:marBottom w:val="0"/>
          <w:divBdr>
            <w:top w:val="none" w:sz="0" w:space="0" w:color="auto"/>
            <w:left w:val="none" w:sz="0" w:space="0" w:color="auto"/>
            <w:bottom w:val="none" w:sz="0" w:space="0" w:color="auto"/>
            <w:right w:val="none" w:sz="0" w:space="0" w:color="auto"/>
          </w:divBdr>
        </w:div>
        <w:div w:id="799306415">
          <w:marLeft w:val="547"/>
          <w:marRight w:val="0"/>
          <w:marTop w:val="154"/>
          <w:marBottom w:val="0"/>
          <w:divBdr>
            <w:top w:val="none" w:sz="0" w:space="0" w:color="auto"/>
            <w:left w:val="none" w:sz="0" w:space="0" w:color="auto"/>
            <w:bottom w:val="none" w:sz="0" w:space="0" w:color="auto"/>
            <w:right w:val="none" w:sz="0" w:space="0" w:color="auto"/>
          </w:divBdr>
        </w:div>
        <w:div w:id="112555520">
          <w:marLeft w:val="547"/>
          <w:marRight w:val="0"/>
          <w:marTop w:val="154"/>
          <w:marBottom w:val="0"/>
          <w:divBdr>
            <w:top w:val="none" w:sz="0" w:space="0" w:color="auto"/>
            <w:left w:val="none" w:sz="0" w:space="0" w:color="auto"/>
            <w:bottom w:val="none" w:sz="0" w:space="0" w:color="auto"/>
            <w:right w:val="none" w:sz="0" w:space="0" w:color="auto"/>
          </w:divBdr>
        </w:div>
        <w:div w:id="34817650">
          <w:marLeft w:val="547"/>
          <w:marRight w:val="0"/>
          <w:marTop w:val="154"/>
          <w:marBottom w:val="0"/>
          <w:divBdr>
            <w:top w:val="none" w:sz="0" w:space="0" w:color="auto"/>
            <w:left w:val="none" w:sz="0" w:space="0" w:color="auto"/>
            <w:bottom w:val="none" w:sz="0" w:space="0" w:color="auto"/>
            <w:right w:val="none" w:sz="0" w:space="0" w:color="auto"/>
          </w:divBdr>
        </w:div>
        <w:div w:id="1905143806">
          <w:marLeft w:val="547"/>
          <w:marRight w:val="0"/>
          <w:marTop w:val="154"/>
          <w:marBottom w:val="0"/>
          <w:divBdr>
            <w:top w:val="none" w:sz="0" w:space="0" w:color="auto"/>
            <w:left w:val="none" w:sz="0" w:space="0" w:color="auto"/>
            <w:bottom w:val="none" w:sz="0" w:space="0" w:color="auto"/>
            <w:right w:val="none" w:sz="0" w:space="0" w:color="auto"/>
          </w:divBdr>
        </w:div>
        <w:div w:id="9831">
          <w:marLeft w:val="547"/>
          <w:marRight w:val="0"/>
          <w:marTop w:val="154"/>
          <w:marBottom w:val="0"/>
          <w:divBdr>
            <w:top w:val="none" w:sz="0" w:space="0" w:color="auto"/>
            <w:left w:val="none" w:sz="0" w:space="0" w:color="auto"/>
            <w:bottom w:val="none" w:sz="0" w:space="0" w:color="auto"/>
            <w:right w:val="none" w:sz="0" w:space="0" w:color="auto"/>
          </w:divBdr>
        </w:div>
        <w:div w:id="1705404313">
          <w:marLeft w:val="547"/>
          <w:marRight w:val="0"/>
          <w:marTop w:val="134"/>
          <w:marBottom w:val="0"/>
          <w:divBdr>
            <w:top w:val="none" w:sz="0" w:space="0" w:color="auto"/>
            <w:left w:val="none" w:sz="0" w:space="0" w:color="auto"/>
            <w:bottom w:val="none" w:sz="0" w:space="0" w:color="auto"/>
            <w:right w:val="none" w:sz="0" w:space="0" w:color="auto"/>
          </w:divBdr>
        </w:div>
        <w:div w:id="1059935129">
          <w:marLeft w:val="547"/>
          <w:marRight w:val="0"/>
          <w:marTop w:val="134"/>
          <w:marBottom w:val="0"/>
          <w:divBdr>
            <w:top w:val="none" w:sz="0" w:space="0" w:color="auto"/>
            <w:left w:val="none" w:sz="0" w:space="0" w:color="auto"/>
            <w:bottom w:val="none" w:sz="0" w:space="0" w:color="auto"/>
            <w:right w:val="none" w:sz="0" w:space="0" w:color="auto"/>
          </w:divBdr>
        </w:div>
        <w:div w:id="2363933">
          <w:marLeft w:val="547"/>
          <w:marRight w:val="0"/>
          <w:marTop w:val="134"/>
          <w:marBottom w:val="0"/>
          <w:divBdr>
            <w:top w:val="none" w:sz="0" w:space="0" w:color="auto"/>
            <w:left w:val="none" w:sz="0" w:space="0" w:color="auto"/>
            <w:bottom w:val="none" w:sz="0" w:space="0" w:color="auto"/>
            <w:right w:val="none" w:sz="0" w:space="0" w:color="auto"/>
          </w:divBdr>
        </w:div>
        <w:div w:id="965352625">
          <w:marLeft w:val="547"/>
          <w:marRight w:val="0"/>
          <w:marTop w:val="134"/>
          <w:marBottom w:val="0"/>
          <w:divBdr>
            <w:top w:val="none" w:sz="0" w:space="0" w:color="auto"/>
            <w:left w:val="none" w:sz="0" w:space="0" w:color="auto"/>
            <w:bottom w:val="none" w:sz="0" w:space="0" w:color="auto"/>
            <w:right w:val="none" w:sz="0" w:space="0" w:color="auto"/>
          </w:divBdr>
        </w:div>
        <w:div w:id="335697072">
          <w:marLeft w:val="547"/>
          <w:marRight w:val="0"/>
          <w:marTop w:val="134"/>
          <w:marBottom w:val="0"/>
          <w:divBdr>
            <w:top w:val="none" w:sz="0" w:space="0" w:color="auto"/>
            <w:left w:val="none" w:sz="0" w:space="0" w:color="auto"/>
            <w:bottom w:val="none" w:sz="0" w:space="0" w:color="auto"/>
            <w:right w:val="none" w:sz="0" w:space="0" w:color="auto"/>
          </w:divBdr>
        </w:div>
        <w:div w:id="946041665">
          <w:marLeft w:val="547"/>
          <w:marRight w:val="0"/>
          <w:marTop w:val="134"/>
          <w:marBottom w:val="0"/>
          <w:divBdr>
            <w:top w:val="none" w:sz="0" w:space="0" w:color="auto"/>
            <w:left w:val="none" w:sz="0" w:space="0" w:color="auto"/>
            <w:bottom w:val="none" w:sz="0" w:space="0" w:color="auto"/>
            <w:right w:val="none" w:sz="0" w:space="0" w:color="auto"/>
          </w:divBdr>
        </w:div>
        <w:div w:id="1472940277">
          <w:marLeft w:val="547"/>
          <w:marRight w:val="0"/>
          <w:marTop w:val="134"/>
          <w:marBottom w:val="0"/>
          <w:divBdr>
            <w:top w:val="none" w:sz="0" w:space="0" w:color="auto"/>
            <w:left w:val="none" w:sz="0" w:space="0" w:color="auto"/>
            <w:bottom w:val="none" w:sz="0" w:space="0" w:color="auto"/>
            <w:right w:val="none" w:sz="0" w:space="0" w:color="auto"/>
          </w:divBdr>
        </w:div>
        <w:div w:id="556160090">
          <w:marLeft w:val="547"/>
          <w:marRight w:val="0"/>
          <w:marTop w:val="134"/>
          <w:marBottom w:val="0"/>
          <w:divBdr>
            <w:top w:val="none" w:sz="0" w:space="0" w:color="auto"/>
            <w:left w:val="none" w:sz="0" w:space="0" w:color="auto"/>
            <w:bottom w:val="none" w:sz="0" w:space="0" w:color="auto"/>
            <w:right w:val="none" w:sz="0" w:space="0" w:color="auto"/>
          </w:divBdr>
        </w:div>
        <w:div w:id="1538398147">
          <w:marLeft w:val="547"/>
          <w:marRight w:val="0"/>
          <w:marTop w:val="154"/>
          <w:marBottom w:val="0"/>
          <w:divBdr>
            <w:top w:val="none" w:sz="0" w:space="0" w:color="auto"/>
            <w:left w:val="none" w:sz="0" w:space="0" w:color="auto"/>
            <w:bottom w:val="none" w:sz="0" w:space="0" w:color="auto"/>
            <w:right w:val="none" w:sz="0" w:space="0" w:color="auto"/>
          </w:divBdr>
        </w:div>
        <w:div w:id="643968287">
          <w:marLeft w:val="547"/>
          <w:marRight w:val="0"/>
          <w:marTop w:val="154"/>
          <w:marBottom w:val="0"/>
          <w:divBdr>
            <w:top w:val="none" w:sz="0" w:space="0" w:color="auto"/>
            <w:left w:val="none" w:sz="0" w:space="0" w:color="auto"/>
            <w:bottom w:val="none" w:sz="0" w:space="0" w:color="auto"/>
            <w:right w:val="none" w:sz="0" w:space="0" w:color="auto"/>
          </w:divBdr>
        </w:div>
        <w:div w:id="1052194635">
          <w:marLeft w:val="547"/>
          <w:marRight w:val="0"/>
          <w:marTop w:val="154"/>
          <w:marBottom w:val="0"/>
          <w:divBdr>
            <w:top w:val="none" w:sz="0" w:space="0" w:color="auto"/>
            <w:left w:val="none" w:sz="0" w:space="0" w:color="auto"/>
            <w:bottom w:val="none" w:sz="0" w:space="0" w:color="auto"/>
            <w:right w:val="none" w:sz="0" w:space="0" w:color="auto"/>
          </w:divBdr>
        </w:div>
        <w:div w:id="895555871">
          <w:marLeft w:val="547"/>
          <w:marRight w:val="0"/>
          <w:marTop w:val="154"/>
          <w:marBottom w:val="0"/>
          <w:divBdr>
            <w:top w:val="none" w:sz="0" w:space="0" w:color="auto"/>
            <w:left w:val="none" w:sz="0" w:space="0" w:color="auto"/>
            <w:bottom w:val="none" w:sz="0" w:space="0" w:color="auto"/>
            <w:right w:val="none" w:sz="0" w:space="0" w:color="auto"/>
          </w:divBdr>
        </w:div>
        <w:div w:id="1301687408">
          <w:marLeft w:val="547"/>
          <w:marRight w:val="0"/>
          <w:marTop w:val="154"/>
          <w:marBottom w:val="0"/>
          <w:divBdr>
            <w:top w:val="none" w:sz="0" w:space="0" w:color="auto"/>
            <w:left w:val="none" w:sz="0" w:space="0" w:color="auto"/>
            <w:bottom w:val="none" w:sz="0" w:space="0" w:color="auto"/>
            <w:right w:val="none" w:sz="0" w:space="0" w:color="auto"/>
          </w:divBdr>
        </w:div>
        <w:div w:id="1068454794">
          <w:marLeft w:val="547"/>
          <w:marRight w:val="0"/>
          <w:marTop w:val="192"/>
          <w:marBottom w:val="0"/>
          <w:divBdr>
            <w:top w:val="none" w:sz="0" w:space="0" w:color="auto"/>
            <w:left w:val="none" w:sz="0" w:space="0" w:color="auto"/>
            <w:bottom w:val="none" w:sz="0" w:space="0" w:color="auto"/>
            <w:right w:val="none" w:sz="0" w:space="0" w:color="auto"/>
          </w:divBdr>
        </w:div>
        <w:div w:id="1806198837">
          <w:marLeft w:val="547"/>
          <w:marRight w:val="0"/>
          <w:marTop w:val="134"/>
          <w:marBottom w:val="0"/>
          <w:divBdr>
            <w:top w:val="none" w:sz="0" w:space="0" w:color="auto"/>
            <w:left w:val="none" w:sz="0" w:space="0" w:color="auto"/>
            <w:bottom w:val="none" w:sz="0" w:space="0" w:color="auto"/>
            <w:right w:val="none" w:sz="0" w:space="0" w:color="auto"/>
          </w:divBdr>
        </w:div>
        <w:div w:id="726991885">
          <w:marLeft w:val="547"/>
          <w:marRight w:val="0"/>
          <w:marTop w:val="134"/>
          <w:marBottom w:val="0"/>
          <w:divBdr>
            <w:top w:val="none" w:sz="0" w:space="0" w:color="auto"/>
            <w:left w:val="none" w:sz="0" w:space="0" w:color="auto"/>
            <w:bottom w:val="none" w:sz="0" w:space="0" w:color="auto"/>
            <w:right w:val="none" w:sz="0" w:space="0" w:color="auto"/>
          </w:divBdr>
        </w:div>
        <w:div w:id="1255944387">
          <w:marLeft w:val="547"/>
          <w:marRight w:val="0"/>
          <w:marTop w:val="154"/>
          <w:marBottom w:val="0"/>
          <w:divBdr>
            <w:top w:val="none" w:sz="0" w:space="0" w:color="auto"/>
            <w:left w:val="none" w:sz="0" w:space="0" w:color="auto"/>
            <w:bottom w:val="none" w:sz="0" w:space="0" w:color="auto"/>
            <w:right w:val="none" w:sz="0" w:space="0" w:color="auto"/>
          </w:divBdr>
        </w:div>
        <w:div w:id="988023132">
          <w:marLeft w:val="547"/>
          <w:marRight w:val="0"/>
          <w:marTop w:val="154"/>
          <w:marBottom w:val="0"/>
          <w:divBdr>
            <w:top w:val="none" w:sz="0" w:space="0" w:color="auto"/>
            <w:left w:val="none" w:sz="0" w:space="0" w:color="auto"/>
            <w:bottom w:val="none" w:sz="0" w:space="0" w:color="auto"/>
            <w:right w:val="none" w:sz="0" w:space="0" w:color="auto"/>
          </w:divBdr>
        </w:div>
        <w:div w:id="455416971">
          <w:marLeft w:val="547"/>
          <w:marRight w:val="0"/>
          <w:marTop w:val="154"/>
          <w:marBottom w:val="0"/>
          <w:divBdr>
            <w:top w:val="none" w:sz="0" w:space="0" w:color="auto"/>
            <w:left w:val="none" w:sz="0" w:space="0" w:color="auto"/>
            <w:bottom w:val="none" w:sz="0" w:space="0" w:color="auto"/>
            <w:right w:val="none" w:sz="0" w:space="0" w:color="auto"/>
          </w:divBdr>
        </w:div>
        <w:div w:id="1647126005">
          <w:marLeft w:val="547"/>
          <w:marRight w:val="0"/>
          <w:marTop w:val="154"/>
          <w:marBottom w:val="0"/>
          <w:divBdr>
            <w:top w:val="none" w:sz="0" w:space="0" w:color="auto"/>
            <w:left w:val="none" w:sz="0" w:space="0" w:color="auto"/>
            <w:bottom w:val="none" w:sz="0" w:space="0" w:color="auto"/>
            <w:right w:val="none" w:sz="0" w:space="0" w:color="auto"/>
          </w:divBdr>
        </w:div>
        <w:div w:id="1998679699">
          <w:marLeft w:val="547"/>
          <w:marRight w:val="0"/>
          <w:marTop w:val="154"/>
          <w:marBottom w:val="0"/>
          <w:divBdr>
            <w:top w:val="none" w:sz="0" w:space="0" w:color="auto"/>
            <w:left w:val="none" w:sz="0" w:space="0" w:color="auto"/>
            <w:bottom w:val="none" w:sz="0" w:space="0" w:color="auto"/>
            <w:right w:val="none" w:sz="0" w:space="0" w:color="auto"/>
          </w:divBdr>
        </w:div>
        <w:div w:id="2081292959">
          <w:marLeft w:val="547"/>
          <w:marRight w:val="0"/>
          <w:marTop w:val="154"/>
          <w:marBottom w:val="0"/>
          <w:divBdr>
            <w:top w:val="none" w:sz="0" w:space="0" w:color="auto"/>
            <w:left w:val="none" w:sz="0" w:space="0" w:color="auto"/>
            <w:bottom w:val="none" w:sz="0" w:space="0" w:color="auto"/>
            <w:right w:val="none" w:sz="0" w:space="0" w:color="auto"/>
          </w:divBdr>
        </w:div>
        <w:div w:id="1296254669">
          <w:marLeft w:val="547"/>
          <w:marRight w:val="0"/>
          <w:marTop w:val="192"/>
          <w:marBottom w:val="0"/>
          <w:divBdr>
            <w:top w:val="none" w:sz="0" w:space="0" w:color="auto"/>
            <w:left w:val="none" w:sz="0" w:space="0" w:color="auto"/>
            <w:bottom w:val="none" w:sz="0" w:space="0" w:color="auto"/>
            <w:right w:val="none" w:sz="0" w:space="0" w:color="auto"/>
          </w:divBdr>
        </w:div>
        <w:div w:id="17435380">
          <w:marLeft w:val="547"/>
          <w:marRight w:val="0"/>
          <w:marTop w:val="154"/>
          <w:marBottom w:val="0"/>
          <w:divBdr>
            <w:top w:val="none" w:sz="0" w:space="0" w:color="auto"/>
            <w:left w:val="none" w:sz="0" w:space="0" w:color="auto"/>
            <w:bottom w:val="none" w:sz="0" w:space="0" w:color="auto"/>
            <w:right w:val="none" w:sz="0" w:space="0" w:color="auto"/>
          </w:divBdr>
        </w:div>
        <w:div w:id="204678611">
          <w:marLeft w:val="547"/>
          <w:marRight w:val="0"/>
          <w:marTop w:val="154"/>
          <w:marBottom w:val="0"/>
          <w:divBdr>
            <w:top w:val="none" w:sz="0" w:space="0" w:color="auto"/>
            <w:left w:val="none" w:sz="0" w:space="0" w:color="auto"/>
            <w:bottom w:val="none" w:sz="0" w:space="0" w:color="auto"/>
            <w:right w:val="none" w:sz="0" w:space="0" w:color="auto"/>
          </w:divBdr>
        </w:div>
        <w:div w:id="1291283066">
          <w:marLeft w:val="547"/>
          <w:marRight w:val="0"/>
          <w:marTop w:val="192"/>
          <w:marBottom w:val="0"/>
          <w:divBdr>
            <w:top w:val="none" w:sz="0" w:space="0" w:color="auto"/>
            <w:left w:val="none" w:sz="0" w:space="0" w:color="auto"/>
            <w:bottom w:val="none" w:sz="0" w:space="0" w:color="auto"/>
            <w:right w:val="none" w:sz="0" w:space="0" w:color="auto"/>
          </w:divBdr>
        </w:div>
        <w:div w:id="958682495">
          <w:marLeft w:val="547"/>
          <w:marRight w:val="0"/>
          <w:marTop w:val="154"/>
          <w:marBottom w:val="0"/>
          <w:divBdr>
            <w:top w:val="none" w:sz="0" w:space="0" w:color="auto"/>
            <w:left w:val="none" w:sz="0" w:space="0" w:color="auto"/>
            <w:bottom w:val="none" w:sz="0" w:space="0" w:color="auto"/>
            <w:right w:val="none" w:sz="0" w:space="0" w:color="auto"/>
          </w:divBdr>
        </w:div>
        <w:div w:id="40444407">
          <w:marLeft w:val="547"/>
          <w:marRight w:val="0"/>
          <w:marTop w:val="154"/>
          <w:marBottom w:val="0"/>
          <w:divBdr>
            <w:top w:val="none" w:sz="0" w:space="0" w:color="auto"/>
            <w:left w:val="none" w:sz="0" w:space="0" w:color="auto"/>
            <w:bottom w:val="none" w:sz="0" w:space="0" w:color="auto"/>
            <w:right w:val="none" w:sz="0" w:space="0" w:color="auto"/>
          </w:divBdr>
        </w:div>
        <w:div w:id="2006737198">
          <w:marLeft w:val="547"/>
          <w:marRight w:val="0"/>
          <w:marTop w:val="154"/>
          <w:marBottom w:val="0"/>
          <w:divBdr>
            <w:top w:val="none" w:sz="0" w:space="0" w:color="auto"/>
            <w:left w:val="none" w:sz="0" w:space="0" w:color="auto"/>
            <w:bottom w:val="none" w:sz="0" w:space="0" w:color="auto"/>
            <w:right w:val="none" w:sz="0" w:space="0" w:color="auto"/>
          </w:divBdr>
        </w:div>
        <w:div w:id="592006728">
          <w:marLeft w:val="547"/>
          <w:marRight w:val="0"/>
          <w:marTop w:val="154"/>
          <w:marBottom w:val="0"/>
          <w:divBdr>
            <w:top w:val="none" w:sz="0" w:space="0" w:color="auto"/>
            <w:left w:val="none" w:sz="0" w:space="0" w:color="auto"/>
            <w:bottom w:val="none" w:sz="0" w:space="0" w:color="auto"/>
            <w:right w:val="none" w:sz="0" w:space="0" w:color="auto"/>
          </w:divBdr>
        </w:div>
        <w:div w:id="489450231">
          <w:marLeft w:val="547"/>
          <w:marRight w:val="0"/>
          <w:marTop w:val="154"/>
          <w:marBottom w:val="0"/>
          <w:divBdr>
            <w:top w:val="none" w:sz="0" w:space="0" w:color="auto"/>
            <w:left w:val="none" w:sz="0" w:space="0" w:color="auto"/>
            <w:bottom w:val="none" w:sz="0" w:space="0" w:color="auto"/>
            <w:right w:val="none" w:sz="0" w:space="0" w:color="auto"/>
          </w:divBdr>
        </w:div>
        <w:div w:id="1946841946">
          <w:marLeft w:val="547"/>
          <w:marRight w:val="0"/>
          <w:marTop w:val="154"/>
          <w:marBottom w:val="0"/>
          <w:divBdr>
            <w:top w:val="none" w:sz="0" w:space="0" w:color="auto"/>
            <w:left w:val="none" w:sz="0" w:space="0" w:color="auto"/>
            <w:bottom w:val="none" w:sz="0" w:space="0" w:color="auto"/>
            <w:right w:val="none" w:sz="0" w:space="0" w:color="auto"/>
          </w:divBdr>
        </w:div>
        <w:div w:id="1656061742">
          <w:marLeft w:val="547"/>
          <w:marRight w:val="0"/>
          <w:marTop w:val="154"/>
          <w:marBottom w:val="0"/>
          <w:divBdr>
            <w:top w:val="none" w:sz="0" w:space="0" w:color="auto"/>
            <w:left w:val="none" w:sz="0" w:space="0" w:color="auto"/>
            <w:bottom w:val="none" w:sz="0" w:space="0" w:color="auto"/>
            <w:right w:val="none" w:sz="0" w:space="0" w:color="auto"/>
          </w:divBdr>
        </w:div>
        <w:div w:id="449709611">
          <w:marLeft w:val="547"/>
          <w:marRight w:val="0"/>
          <w:marTop w:val="154"/>
          <w:marBottom w:val="0"/>
          <w:divBdr>
            <w:top w:val="none" w:sz="0" w:space="0" w:color="auto"/>
            <w:left w:val="none" w:sz="0" w:space="0" w:color="auto"/>
            <w:bottom w:val="none" w:sz="0" w:space="0" w:color="auto"/>
            <w:right w:val="none" w:sz="0" w:space="0" w:color="auto"/>
          </w:divBdr>
        </w:div>
        <w:div w:id="793988071">
          <w:marLeft w:val="547"/>
          <w:marRight w:val="0"/>
          <w:marTop w:val="154"/>
          <w:marBottom w:val="0"/>
          <w:divBdr>
            <w:top w:val="none" w:sz="0" w:space="0" w:color="auto"/>
            <w:left w:val="none" w:sz="0" w:space="0" w:color="auto"/>
            <w:bottom w:val="none" w:sz="0" w:space="0" w:color="auto"/>
            <w:right w:val="none" w:sz="0" w:space="0" w:color="auto"/>
          </w:divBdr>
        </w:div>
        <w:div w:id="183060568">
          <w:marLeft w:val="547"/>
          <w:marRight w:val="0"/>
          <w:marTop w:val="154"/>
          <w:marBottom w:val="0"/>
          <w:divBdr>
            <w:top w:val="none" w:sz="0" w:space="0" w:color="auto"/>
            <w:left w:val="none" w:sz="0" w:space="0" w:color="auto"/>
            <w:bottom w:val="none" w:sz="0" w:space="0" w:color="auto"/>
            <w:right w:val="none" w:sz="0" w:space="0" w:color="auto"/>
          </w:divBdr>
        </w:div>
        <w:div w:id="728262578">
          <w:marLeft w:val="547"/>
          <w:marRight w:val="0"/>
          <w:marTop w:val="154"/>
          <w:marBottom w:val="0"/>
          <w:divBdr>
            <w:top w:val="none" w:sz="0" w:space="0" w:color="auto"/>
            <w:left w:val="none" w:sz="0" w:space="0" w:color="auto"/>
            <w:bottom w:val="none" w:sz="0" w:space="0" w:color="auto"/>
            <w:right w:val="none" w:sz="0" w:space="0" w:color="auto"/>
          </w:divBdr>
        </w:div>
        <w:div w:id="1709065417">
          <w:marLeft w:val="547"/>
          <w:marRight w:val="0"/>
          <w:marTop w:val="154"/>
          <w:marBottom w:val="0"/>
          <w:divBdr>
            <w:top w:val="none" w:sz="0" w:space="0" w:color="auto"/>
            <w:left w:val="none" w:sz="0" w:space="0" w:color="auto"/>
            <w:bottom w:val="none" w:sz="0" w:space="0" w:color="auto"/>
            <w:right w:val="none" w:sz="0" w:space="0" w:color="auto"/>
          </w:divBdr>
        </w:div>
        <w:div w:id="313028155">
          <w:marLeft w:val="547"/>
          <w:marRight w:val="0"/>
          <w:marTop w:val="154"/>
          <w:marBottom w:val="0"/>
          <w:divBdr>
            <w:top w:val="none" w:sz="0" w:space="0" w:color="auto"/>
            <w:left w:val="none" w:sz="0" w:space="0" w:color="auto"/>
            <w:bottom w:val="none" w:sz="0" w:space="0" w:color="auto"/>
            <w:right w:val="none" w:sz="0" w:space="0" w:color="auto"/>
          </w:divBdr>
        </w:div>
        <w:div w:id="1642886912">
          <w:marLeft w:val="547"/>
          <w:marRight w:val="0"/>
          <w:marTop w:val="154"/>
          <w:marBottom w:val="0"/>
          <w:divBdr>
            <w:top w:val="none" w:sz="0" w:space="0" w:color="auto"/>
            <w:left w:val="none" w:sz="0" w:space="0" w:color="auto"/>
            <w:bottom w:val="none" w:sz="0" w:space="0" w:color="auto"/>
            <w:right w:val="none" w:sz="0" w:space="0" w:color="auto"/>
          </w:divBdr>
        </w:div>
        <w:div w:id="1677612913">
          <w:marLeft w:val="547"/>
          <w:marRight w:val="0"/>
          <w:marTop w:val="154"/>
          <w:marBottom w:val="0"/>
          <w:divBdr>
            <w:top w:val="none" w:sz="0" w:space="0" w:color="auto"/>
            <w:left w:val="none" w:sz="0" w:space="0" w:color="auto"/>
            <w:bottom w:val="none" w:sz="0" w:space="0" w:color="auto"/>
            <w:right w:val="none" w:sz="0" w:space="0" w:color="auto"/>
          </w:divBdr>
        </w:div>
        <w:div w:id="1625693041">
          <w:marLeft w:val="1166"/>
          <w:marRight w:val="0"/>
          <w:marTop w:val="134"/>
          <w:marBottom w:val="0"/>
          <w:divBdr>
            <w:top w:val="none" w:sz="0" w:space="0" w:color="auto"/>
            <w:left w:val="none" w:sz="0" w:space="0" w:color="auto"/>
            <w:bottom w:val="none" w:sz="0" w:space="0" w:color="auto"/>
            <w:right w:val="none" w:sz="0" w:space="0" w:color="auto"/>
          </w:divBdr>
        </w:div>
        <w:div w:id="183054963">
          <w:marLeft w:val="1166"/>
          <w:marRight w:val="0"/>
          <w:marTop w:val="134"/>
          <w:marBottom w:val="0"/>
          <w:divBdr>
            <w:top w:val="none" w:sz="0" w:space="0" w:color="auto"/>
            <w:left w:val="none" w:sz="0" w:space="0" w:color="auto"/>
            <w:bottom w:val="none" w:sz="0" w:space="0" w:color="auto"/>
            <w:right w:val="none" w:sz="0" w:space="0" w:color="auto"/>
          </w:divBdr>
        </w:div>
        <w:div w:id="947083080">
          <w:marLeft w:val="1166"/>
          <w:marRight w:val="0"/>
          <w:marTop w:val="134"/>
          <w:marBottom w:val="0"/>
          <w:divBdr>
            <w:top w:val="none" w:sz="0" w:space="0" w:color="auto"/>
            <w:left w:val="none" w:sz="0" w:space="0" w:color="auto"/>
            <w:bottom w:val="none" w:sz="0" w:space="0" w:color="auto"/>
            <w:right w:val="none" w:sz="0" w:space="0" w:color="auto"/>
          </w:divBdr>
        </w:div>
        <w:div w:id="1573420248">
          <w:marLeft w:val="1166"/>
          <w:marRight w:val="0"/>
          <w:marTop w:val="134"/>
          <w:marBottom w:val="0"/>
          <w:divBdr>
            <w:top w:val="none" w:sz="0" w:space="0" w:color="auto"/>
            <w:left w:val="none" w:sz="0" w:space="0" w:color="auto"/>
            <w:bottom w:val="none" w:sz="0" w:space="0" w:color="auto"/>
            <w:right w:val="none" w:sz="0" w:space="0" w:color="auto"/>
          </w:divBdr>
        </w:div>
        <w:div w:id="1051462034">
          <w:marLeft w:val="1166"/>
          <w:marRight w:val="0"/>
          <w:marTop w:val="134"/>
          <w:marBottom w:val="0"/>
          <w:divBdr>
            <w:top w:val="none" w:sz="0" w:space="0" w:color="auto"/>
            <w:left w:val="none" w:sz="0" w:space="0" w:color="auto"/>
            <w:bottom w:val="none" w:sz="0" w:space="0" w:color="auto"/>
            <w:right w:val="none" w:sz="0" w:space="0" w:color="auto"/>
          </w:divBdr>
        </w:div>
        <w:div w:id="961231305">
          <w:marLeft w:val="1166"/>
          <w:marRight w:val="0"/>
          <w:marTop w:val="134"/>
          <w:marBottom w:val="0"/>
          <w:divBdr>
            <w:top w:val="none" w:sz="0" w:space="0" w:color="auto"/>
            <w:left w:val="none" w:sz="0" w:space="0" w:color="auto"/>
            <w:bottom w:val="none" w:sz="0" w:space="0" w:color="auto"/>
            <w:right w:val="none" w:sz="0" w:space="0" w:color="auto"/>
          </w:divBdr>
        </w:div>
        <w:div w:id="1651129448">
          <w:marLeft w:val="1166"/>
          <w:marRight w:val="0"/>
          <w:marTop w:val="134"/>
          <w:marBottom w:val="0"/>
          <w:divBdr>
            <w:top w:val="none" w:sz="0" w:space="0" w:color="auto"/>
            <w:left w:val="none" w:sz="0" w:space="0" w:color="auto"/>
            <w:bottom w:val="none" w:sz="0" w:space="0" w:color="auto"/>
            <w:right w:val="none" w:sz="0" w:space="0" w:color="auto"/>
          </w:divBdr>
        </w:div>
      </w:divsChild>
    </w:div>
    <w:div w:id="847986000">
      <w:bodyDiv w:val="1"/>
      <w:marLeft w:val="0"/>
      <w:marRight w:val="0"/>
      <w:marTop w:val="0"/>
      <w:marBottom w:val="0"/>
      <w:divBdr>
        <w:top w:val="none" w:sz="0" w:space="0" w:color="auto"/>
        <w:left w:val="none" w:sz="0" w:space="0" w:color="auto"/>
        <w:bottom w:val="none" w:sz="0" w:space="0" w:color="auto"/>
        <w:right w:val="none" w:sz="0" w:space="0" w:color="auto"/>
      </w:divBdr>
      <w:divsChild>
        <w:div w:id="367990800">
          <w:marLeft w:val="547"/>
          <w:marRight w:val="0"/>
          <w:marTop w:val="192"/>
          <w:marBottom w:val="0"/>
          <w:divBdr>
            <w:top w:val="none" w:sz="0" w:space="0" w:color="auto"/>
            <w:left w:val="none" w:sz="0" w:space="0" w:color="auto"/>
            <w:bottom w:val="none" w:sz="0" w:space="0" w:color="auto"/>
            <w:right w:val="none" w:sz="0" w:space="0" w:color="auto"/>
          </w:divBdr>
        </w:div>
        <w:div w:id="1166897075">
          <w:marLeft w:val="547"/>
          <w:marRight w:val="0"/>
          <w:marTop w:val="115"/>
          <w:marBottom w:val="0"/>
          <w:divBdr>
            <w:top w:val="none" w:sz="0" w:space="0" w:color="auto"/>
            <w:left w:val="none" w:sz="0" w:space="0" w:color="auto"/>
            <w:bottom w:val="none" w:sz="0" w:space="0" w:color="auto"/>
            <w:right w:val="none" w:sz="0" w:space="0" w:color="auto"/>
          </w:divBdr>
        </w:div>
        <w:div w:id="499347292">
          <w:marLeft w:val="547"/>
          <w:marRight w:val="0"/>
          <w:marTop w:val="115"/>
          <w:marBottom w:val="0"/>
          <w:divBdr>
            <w:top w:val="none" w:sz="0" w:space="0" w:color="auto"/>
            <w:left w:val="none" w:sz="0" w:space="0" w:color="auto"/>
            <w:bottom w:val="none" w:sz="0" w:space="0" w:color="auto"/>
            <w:right w:val="none" w:sz="0" w:space="0" w:color="auto"/>
          </w:divBdr>
        </w:div>
        <w:div w:id="1779253379">
          <w:marLeft w:val="547"/>
          <w:marRight w:val="0"/>
          <w:marTop w:val="115"/>
          <w:marBottom w:val="0"/>
          <w:divBdr>
            <w:top w:val="none" w:sz="0" w:space="0" w:color="auto"/>
            <w:left w:val="none" w:sz="0" w:space="0" w:color="auto"/>
            <w:bottom w:val="none" w:sz="0" w:space="0" w:color="auto"/>
            <w:right w:val="none" w:sz="0" w:space="0" w:color="auto"/>
          </w:divBdr>
        </w:div>
        <w:div w:id="1286961043">
          <w:marLeft w:val="547"/>
          <w:marRight w:val="0"/>
          <w:marTop w:val="154"/>
          <w:marBottom w:val="0"/>
          <w:divBdr>
            <w:top w:val="none" w:sz="0" w:space="0" w:color="auto"/>
            <w:left w:val="none" w:sz="0" w:space="0" w:color="auto"/>
            <w:bottom w:val="none" w:sz="0" w:space="0" w:color="auto"/>
            <w:right w:val="none" w:sz="0" w:space="0" w:color="auto"/>
          </w:divBdr>
        </w:div>
        <w:div w:id="1296718181">
          <w:marLeft w:val="547"/>
          <w:marRight w:val="0"/>
          <w:marTop w:val="154"/>
          <w:marBottom w:val="0"/>
          <w:divBdr>
            <w:top w:val="none" w:sz="0" w:space="0" w:color="auto"/>
            <w:left w:val="none" w:sz="0" w:space="0" w:color="auto"/>
            <w:bottom w:val="none" w:sz="0" w:space="0" w:color="auto"/>
            <w:right w:val="none" w:sz="0" w:space="0" w:color="auto"/>
          </w:divBdr>
        </w:div>
        <w:div w:id="445078679">
          <w:marLeft w:val="547"/>
          <w:marRight w:val="0"/>
          <w:marTop w:val="154"/>
          <w:marBottom w:val="0"/>
          <w:divBdr>
            <w:top w:val="none" w:sz="0" w:space="0" w:color="auto"/>
            <w:left w:val="none" w:sz="0" w:space="0" w:color="auto"/>
            <w:bottom w:val="none" w:sz="0" w:space="0" w:color="auto"/>
            <w:right w:val="none" w:sz="0" w:space="0" w:color="auto"/>
          </w:divBdr>
        </w:div>
        <w:div w:id="1182089290">
          <w:marLeft w:val="547"/>
          <w:marRight w:val="0"/>
          <w:marTop w:val="154"/>
          <w:marBottom w:val="0"/>
          <w:divBdr>
            <w:top w:val="none" w:sz="0" w:space="0" w:color="auto"/>
            <w:left w:val="none" w:sz="0" w:space="0" w:color="auto"/>
            <w:bottom w:val="none" w:sz="0" w:space="0" w:color="auto"/>
            <w:right w:val="none" w:sz="0" w:space="0" w:color="auto"/>
          </w:divBdr>
        </w:div>
        <w:div w:id="1083794057">
          <w:marLeft w:val="547"/>
          <w:marRight w:val="0"/>
          <w:marTop w:val="154"/>
          <w:marBottom w:val="0"/>
          <w:divBdr>
            <w:top w:val="none" w:sz="0" w:space="0" w:color="auto"/>
            <w:left w:val="none" w:sz="0" w:space="0" w:color="auto"/>
            <w:bottom w:val="none" w:sz="0" w:space="0" w:color="auto"/>
            <w:right w:val="none" w:sz="0" w:space="0" w:color="auto"/>
          </w:divBdr>
        </w:div>
        <w:div w:id="1452047180">
          <w:marLeft w:val="547"/>
          <w:marRight w:val="0"/>
          <w:marTop w:val="154"/>
          <w:marBottom w:val="0"/>
          <w:divBdr>
            <w:top w:val="none" w:sz="0" w:space="0" w:color="auto"/>
            <w:left w:val="none" w:sz="0" w:space="0" w:color="auto"/>
            <w:bottom w:val="none" w:sz="0" w:space="0" w:color="auto"/>
            <w:right w:val="none" w:sz="0" w:space="0" w:color="auto"/>
          </w:divBdr>
        </w:div>
        <w:div w:id="476343302">
          <w:marLeft w:val="547"/>
          <w:marRight w:val="0"/>
          <w:marTop w:val="154"/>
          <w:marBottom w:val="0"/>
          <w:divBdr>
            <w:top w:val="none" w:sz="0" w:space="0" w:color="auto"/>
            <w:left w:val="none" w:sz="0" w:space="0" w:color="auto"/>
            <w:bottom w:val="none" w:sz="0" w:space="0" w:color="auto"/>
            <w:right w:val="none" w:sz="0" w:space="0" w:color="auto"/>
          </w:divBdr>
        </w:div>
        <w:div w:id="841240629">
          <w:marLeft w:val="547"/>
          <w:marRight w:val="0"/>
          <w:marTop w:val="154"/>
          <w:marBottom w:val="0"/>
          <w:divBdr>
            <w:top w:val="none" w:sz="0" w:space="0" w:color="auto"/>
            <w:left w:val="none" w:sz="0" w:space="0" w:color="auto"/>
            <w:bottom w:val="none" w:sz="0" w:space="0" w:color="auto"/>
            <w:right w:val="none" w:sz="0" w:space="0" w:color="auto"/>
          </w:divBdr>
        </w:div>
        <w:div w:id="411515148">
          <w:marLeft w:val="547"/>
          <w:marRight w:val="0"/>
          <w:marTop w:val="154"/>
          <w:marBottom w:val="0"/>
          <w:divBdr>
            <w:top w:val="none" w:sz="0" w:space="0" w:color="auto"/>
            <w:left w:val="none" w:sz="0" w:space="0" w:color="auto"/>
            <w:bottom w:val="none" w:sz="0" w:space="0" w:color="auto"/>
            <w:right w:val="none" w:sz="0" w:space="0" w:color="auto"/>
          </w:divBdr>
        </w:div>
        <w:div w:id="1446998915">
          <w:marLeft w:val="547"/>
          <w:marRight w:val="0"/>
          <w:marTop w:val="154"/>
          <w:marBottom w:val="0"/>
          <w:divBdr>
            <w:top w:val="none" w:sz="0" w:space="0" w:color="auto"/>
            <w:left w:val="none" w:sz="0" w:space="0" w:color="auto"/>
            <w:bottom w:val="none" w:sz="0" w:space="0" w:color="auto"/>
            <w:right w:val="none" w:sz="0" w:space="0" w:color="auto"/>
          </w:divBdr>
        </w:div>
        <w:div w:id="1448701528">
          <w:marLeft w:val="547"/>
          <w:marRight w:val="0"/>
          <w:marTop w:val="154"/>
          <w:marBottom w:val="0"/>
          <w:divBdr>
            <w:top w:val="none" w:sz="0" w:space="0" w:color="auto"/>
            <w:left w:val="none" w:sz="0" w:space="0" w:color="auto"/>
            <w:bottom w:val="none" w:sz="0" w:space="0" w:color="auto"/>
            <w:right w:val="none" w:sz="0" w:space="0" w:color="auto"/>
          </w:divBdr>
        </w:div>
        <w:div w:id="1813407176">
          <w:marLeft w:val="547"/>
          <w:marRight w:val="0"/>
          <w:marTop w:val="154"/>
          <w:marBottom w:val="0"/>
          <w:divBdr>
            <w:top w:val="none" w:sz="0" w:space="0" w:color="auto"/>
            <w:left w:val="none" w:sz="0" w:space="0" w:color="auto"/>
            <w:bottom w:val="none" w:sz="0" w:space="0" w:color="auto"/>
            <w:right w:val="none" w:sz="0" w:space="0" w:color="auto"/>
          </w:divBdr>
        </w:div>
        <w:div w:id="1349677741">
          <w:marLeft w:val="547"/>
          <w:marRight w:val="0"/>
          <w:marTop w:val="154"/>
          <w:marBottom w:val="0"/>
          <w:divBdr>
            <w:top w:val="none" w:sz="0" w:space="0" w:color="auto"/>
            <w:left w:val="none" w:sz="0" w:space="0" w:color="auto"/>
            <w:bottom w:val="none" w:sz="0" w:space="0" w:color="auto"/>
            <w:right w:val="none" w:sz="0" w:space="0" w:color="auto"/>
          </w:divBdr>
        </w:div>
        <w:div w:id="1075784857">
          <w:marLeft w:val="547"/>
          <w:marRight w:val="0"/>
          <w:marTop w:val="154"/>
          <w:marBottom w:val="0"/>
          <w:divBdr>
            <w:top w:val="none" w:sz="0" w:space="0" w:color="auto"/>
            <w:left w:val="none" w:sz="0" w:space="0" w:color="auto"/>
            <w:bottom w:val="none" w:sz="0" w:space="0" w:color="auto"/>
            <w:right w:val="none" w:sz="0" w:space="0" w:color="auto"/>
          </w:divBdr>
        </w:div>
        <w:div w:id="2032412095">
          <w:marLeft w:val="547"/>
          <w:marRight w:val="0"/>
          <w:marTop w:val="154"/>
          <w:marBottom w:val="0"/>
          <w:divBdr>
            <w:top w:val="none" w:sz="0" w:space="0" w:color="auto"/>
            <w:left w:val="none" w:sz="0" w:space="0" w:color="auto"/>
            <w:bottom w:val="none" w:sz="0" w:space="0" w:color="auto"/>
            <w:right w:val="none" w:sz="0" w:space="0" w:color="auto"/>
          </w:divBdr>
        </w:div>
        <w:div w:id="714350454">
          <w:marLeft w:val="547"/>
          <w:marRight w:val="0"/>
          <w:marTop w:val="154"/>
          <w:marBottom w:val="0"/>
          <w:divBdr>
            <w:top w:val="none" w:sz="0" w:space="0" w:color="auto"/>
            <w:left w:val="none" w:sz="0" w:space="0" w:color="auto"/>
            <w:bottom w:val="none" w:sz="0" w:space="0" w:color="auto"/>
            <w:right w:val="none" w:sz="0" w:space="0" w:color="auto"/>
          </w:divBdr>
        </w:div>
        <w:div w:id="1518616016">
          <w:marLeft w:val="547"/>
          <w:marRight w:val="0"/>
          <w:marTop w:val="154"/>
          <w:marBottom w:val="0"/>
          <w:divBdr>
            <w:top w:val="none" w:sz="0" w:space="0" w:color="auto"/>
            <w:left w:val="none" w:sz="0" w:space="0" w:color="auto"/>
            <w:bottom w:val="none" w:sz="0" w:space="0" w:color="auto"/>
            <w:right w:val="none" w:sz="0" w:space="0" w:color="auto"/>
          </w:divBdr>
        </w:div>
        <w:div w:id="243955735">
          <w:marLeft w:val="547"/>
          <w:marRight w:val="0"/>
          <w:marTop w:val="154"/>
          <w:marBottom w:val="0"/>
          <w:divBdr>
            <w:top w:val="none" w:sz="0" w:space="0" w:color="auto"/>
            <w:left w:val="none" w:sz="0" w:space="0" w:color="auto"/>
            <w:bottom w:val="none" w:sz="0" w:space="0" w:color="auto"/>
            <w:right w:val="none" w:sz="0" w:space="0" w:color="auto"/>
          </w:divBdr>
        </w:div>
        <w:div w:id="1809320875">
          <w:marLeft w:val="547"/>
          <w:marRight w:val="0"/>
          <w:marTop w:val="154"/>
          <w:marBottom w:val="0"/>
          <w:divBdr>
            <w:top w:val="none" w:sz="0" w:space="0" w:color="auto"/>
            <w:left w:val="none" w:sz="0" w:space="0" w:color="auto"/>
            <w:bottom w:val="none" w:sz="0" w:space="0" w:color="auto"/>
            <w:right w:val="none" w:sz="0" w:space="0" w:color="auto"/>
          </w:divBdr>
        </w:div>
        <w:div w:id="1980261404">
          <w:marLeft w:val="547"/>
          <w:marRight w:val="0"/>
          <w:marTop w:val="154"/>
          <w:marBottom w:val="0"/>
          <w:divBdr>
            <w:top w:val="none" w:sz="0" w:space="0" w:color="auto"/>
            <w:left w:val="none" w:sz="0" w:space="0" w:color="auto"/>
            <w:bottom w:val="none" w:sz="0" w:space="0" w:color="auto"/>
            <w:right w:val="none" w:sz="0" w:space="0" w:color="auto"/>
          </w:divBdr>
        </w:div>
        <w:div w:id="943347350">
          <w:marLeft w:val="547"/>
          <w:marRight w:val="0"/>
          <w:marTop w:val="154"/>
          <w:marBottom w:val="0"/>
          <w:divBdr>
            <w:top w:val="none" w:sz="0" w:space="0" w:color="auto"/>
            <w:left w:val="none" w:sz="0" w:space="0" w:color="auto"/>
            <w:bottom w:val="none" w:sz="0" w:space="0" w:color="auto"/>
            <w:right w:val="none" w:sz="0" w:space="0" w:color="auto"/>
          </w:divBdr>
        </w:div>
        <w:div w:id="402723919">
          <w:marLeft w:val="547"/>
          <w:marRight w:val="0"/>
          <w:marTop w:val="154"/>
          <w:marBottom w:val="0"/>
          <w:divBdr>
            <w:top w:val="none" w:sz="0" w:space="0" w:color="auto"/>
            <w:left w:val="none" w:sz="0" w:space="0" w:color="auto"/>
            <w:bottom w:val="none" w:sz="0" w:space="0" w:color="auto"/>
            <w:right w:val="none" w:sz="0" w:space="0" w:color="auto"/>
          </w:divBdr>
        </w:div>
        <w:div w:id="1777865782">
          <w:marLeft w:val="547"/>
          <w:marRight w:val="0"/>
          <w:marTop w:val="154"/>
          <w:marBottom w:val="0"/>
          <w:divBdr>
            <w:top w:val="none" w:sz="0" w:space="0" w:color="auto"/>
            <w:left w:val="none" w:sz="0" w:space="0" w:color="auto"/>
            <w:bottom w:val="none" w:sz="0" w:space="0" w:color="auto"/>
            <w:right w:val="none" w:sz="0" w:space="0" w:color="auto"/>
          </w:divBdr>
        </w:div>
        <w:div w:id="898323114">
          <w:marLeft w:val="547"/>
          <w:marRight w:val="0"/>
          <w:marTop w:val="154"/>
          <w:marBottom w:val="0"/>
          <w:divBdr>
            <w:top w:val="none" w:sz="0" w:space="0" w:color="auto"/>
            <w:left w:val="none" w:sz="0" w:space="0" w:color="auto"/>
            <w:bottom w:val="none" w:sz="0" w:space="0" w:color="auto"/>
            <w:right w:val="none" w:sz="0" w:space="0" w:color="auto"/>
          </w:divBdr>
        </w:div>
        <w:div w:id="551159267">
          <w:marLeft w:val="547"/>
          <w:marRight w:val="0"/>
          <w:marTop w:val="154"/>
          <w:marBottom w:val="0"/>
          <w:divBdr>
            <w:top w:val="none" w:sz="0" w:space="0" w:color="auto"/>
            <w:left w:val="none" w:sz="0" w:space="0" w:color="auto"/>
            <w:bottom w:val="none" w:sz="0" w:space="0" w:color="auto"/>
            <w:right w:val="none" w:sz="0" w:space="0" w:color="auto"/>
          </w:divBdr>
        </w:div>
        <w:div w:id="200947937">
          <w:marLeft w:val="547"/>
          <w:marRight w:val="0"/>
          <w:marTop w:val="154"/>
          <w:marBottom w:val="0"/>
          <w:divBdr>
            <w:top w:val="none" w:sz="0" w:space="0" w:color="auto"/>
            <w:left w:val="none" w:sz="0" w:space="0" w:color="auto"/>
            <w:bottom w:val="none" w:sz="0" w:space="0" w:color="auto"/>
            <w:right w:val="none" w:sz="0" w:space="0" w:color="auto"/>
          </w:divBdr>
        </w:div>
        <w:div w:id="1251621415">
          <w:marLeft w:val="547"/>
          <w:marRight w:val="0"/>
          <w:marTop w:val="154"/>
          <w:marBottom w:val="0"/>
          <w:divBdr>
            <w:top w:val="none" w:sz="0" w:space="0" w:color="auto"/>
            <w:left w:val="none" w:sz="0" w:space="0" w:color="auto"/>
            <w:bottom w:val="none" w:sz="0" w:space="0" w:color="auto"/>
            <w:right w:val="none" w:sz="0" w:space="0" w:color="auto"/>
          </w:divBdr>
        </w:div>
        <w:div w:id="389352790">
          <w:marLeft w:val="547"/>
          <w:marRight w:val="0"/>
          <w:marTop w:val="154"/>
          <w:marBottom w:val="0"/>
          <w:divBdr>
            <w:top w:val="none" w:sz="0" w:space="0" w:color="auto"/>
            <w:left w:val="none" w:sz="0" w:space="0" w:color="auto"/>
            <w:bottom w:val="none" w:sz="0" w:space="0" w:color="auto"/>
            <w:right w:val="none" w:sz="0" w:space="0" w:color="auto"/>
          </w:divBdr>
        </w:div>
        <w:div w:id="632322656">
          <w:marLeft w:val="547"/>
          <w:marRight w:val="0"/>
          <w:marTop w:val="154"/>
          <w:marBottom w:val="0"/>
          <w:divBdr>
            <w:top w:val="none" w:sz="0" w:space="0" w:color="auto"/>
            <w:left w:val="none" w:sz="0" w:space="0" w:color="auto"/>
            <w:bottom w:val="none" w:sz="0" w:space="0" w:color="auto"/>
            <w:right w:val="none" w:sz="0" w:space="0" w:color="auto"/>
          </w:divBdr>
        </w:div>
        <w:div w:id="1798638514">
          <w:marLeft w:val="547"/>
          <w:marRight w:val="0"/>
          <w:marTop w:val="154"/>
          <w:marBottom w:val="0"/>
          <w:divBdr>
            <w:top w:val="none" w:sz="0" w:space="0" w:color="auto"/>
            <w:left w:val="none" w:sz="0" w:space="0" w:color="auto"/>
            <w:bottom w:val="none" w:sz="0" w:space="0" w:color="auto"/>
            <w:right w:val="none" w:sz="0" w:space="0" w:color="auto"/>
          </w:divBdr>
        </w:div>
        <w:div w:id="718549595">
          <w:marLeft w:val="547"/>
          <w:marRight w:val="0"/>
          <w:marTop w:val="154"/>
          <w:marBottom w:val="0"/>
          <w:divBdr>
            <w:top w:val="none" w:sz="0" w:space="0" w:color="auto"/>
            <w:left w:val="none" w:sz="0" w:space="0" w:color="auto"/>
            <w:bottom w:val="none" w:sz="0" w:space="0" w:color="auto"/>
            <w:right w:val="none" w:sz="0" w:space="0" w:color="auto"/>
          </w:divBdr>
        </w:div>
        <w:div w:id="135993760">
          <w:marLeft w:val="547"/>
          <w:marRight w:val="0"/>
          <w:marTop w:val="154"/>
          <w:marBottom w:val="0"/>
          <w:divBdr>
            <w:top w:val="none" w:sz="0" w:space="0" w:color="auto"/>
            <w:left w:val="none" w:sz="0" w:space="0" w:color="auto"/>
            <w:bottom w:val="none" w:sz="0" w:space="0" w:color="auto"/>
            <w:right w:val="none" w:sz="0" w:space="0" w:color="auto"/>
          </w:divBdr>
        </w:div>
        <w:div w:id="1876308311">
          <w:marLeft w:val="547"/>
          <w:marRight w:val="0"/>
          <w:marTop w:val="154"/>
          <w:marBottom w:val="0"/>
          <w:divBdr>
            <w:top w:val="none" w:sz="0" w:space="0" w:color="auto"/>
            <w:left w:val="none" w:sz="0" w:space="0" w:color="auto"/>
            <w:bottom w:val="none" w:sz="0" w:space="0" w:color="auto"/>
            <w:right w:val="none" w:sz="0" w:space="0" w:color="auto"/>
          </w:divBdr>
        </w:div>
        <w:div w:id="301543356">
          <w:marLeft w:val="547"/>
          <w:marRight w:val="0"/>
          <w:marTop w:val="154"/>
          <w:marBottom w:val="0"/>
          <w:divBdr>
            <w:top w:val="none" w:sz="0" w:space="0" w:color="auto"/>
            <w:left w:val="none" w:sz="0" w:space="0" w:color="auto"/>
            <w:bottom w:val="none" w:sz="0" w:space="0" w:color="auto"/>
            <w:right w:val="none" w:sz="0" w:space="0" w:color="auto"/>
          </w:divBdr>
        </w:div>
        <w:div w:id="1460614518">
          <w:marLeft w:val="547"/>
          <w:marRight w:val="0"/>
          <w:marTop w:val="154"/>
          <w:marBottom w:val="0"/>
          <w:divBdr>
            <w:top w:val="none" w:sz="0" w:space="0" w:color="auto"/>
            <w:left w:val="none" w:sz="0" w:space="0" w:color="auto"/>
            <w:bottom w:val="none" w:sz="0" w:space="0" w:color="auto"/>
            <w:right w:val="none" w:sz="0" w:space="0" w:color="auto"/>
          </w:divBdr>
        </w:div>
        <w:div w:id="2116631674">
          <w:marLeft w:val="547"/>
          <w:marRight w:val="0"/>
          <w:marTop w:val="154"/>
          <w:marBottom w:val="0"/>
          <w:divBdr>
            <w:top w:val="none" w:sz="0" w:space="0" w:color="auto"/>
            <w:left w:val="none" w:sz="0" w:space="0" w:color="auto"/>
            <w:bottom w:val="none" w:sz="0" w:space="0" w:color="auto"/>
            <w:right w:val="none" w:sz="0" w:space="0" w:color="auto"/>
          </w:divBdr>
        </w:div>
        <w:div w:id="1878270910">
          <w:marLeft w:val="547"/>
          <w:marRight w:val="0"/>
          <w:marTop w:val="154"/>
          <w:marBottom w:val="0"/>
          <w:divBdr>
            <w:top w:val="none" w:sz="0" w:space="0" w:color="auto"/>
            <w:left w:val="none" w:sz="0" w:space="0" w:color="auto"/>
            <w:bottom w:val="none" w:sz="0" w:space="0" w:color="auto"/>
            <w:right w:val="none" w:sz="0" w:space="0" w:color="auto"/>
          </w:divBdr>
        </w:div>
        <w:div w:id="379982233">
          <w:marLeft w:val="547"/>
          <w:marRight w:val="0"/>
          <w:marTop w:val="154"/>
          <w:marBottom w:val="0"/>
          <w:divBdr>
            <w:top w:val="none" w:sz="0" w:space="0" w:color="auto"/>
            <w:left w:val="none" w:sz="0" w:space="0" w:color="auto"/>
            <w:bottom w:val="none" w:sz="0" w:space="0" w:color="auto"/>
            <w:right w:val="none" w:sz="0" w:space="0" w:color="auto"/>
          </w:divBdr>
        </w:div>
        <w:div w:id="416950549">
          <w:marLeft w:val="547"/>
          <w:marRight w:val="0"/>
          <w:marTop w:val="154"/>
          <w:marBottom w:val="0"/>
          <w:divBdr>
            <w:top w:val="none" w:sz="0" w:space="0" w:color="auto"/>
            <w:left w:val="none" w:sz="0" w:space="0" w:color="auto"/>
            <w:bottom w:val="none" w:sz="0" w:space="0" w:color="auto"/>
            <w:right w:val="none" w:sz="0" w:space="0" w:color="auto"/>
          </w:divBdr>
        </w:div>
        <w:div w:id="1590889017">
          <w:marLeft w:val="547"/>
          <w:marRight w:val="0"/>
          <w:marTop w:val="154"/>
          <w:marBottom w:val="0"/>
          <w:divBdr>
            <w:top w:val="none" w:sz="0" w:space="0" w:color="auto"/>
            <w:left w:val="none" w:sz="0" w:space="0" w:color="auto"/>
            <w:bottom w:val="none" w:sz="0" w:space="0" w:color="auto"/>
            <w:right w:val="none" w:sz="0" w:space="0" w:color="auto"/>
          </w:divBdr>
        </w:div>
        <w:div w:id="1840193744">
          <w:marLeft w:val="547"/>
          <w:marRight w:val="0"/>
          <w:marTop w:val="154"/>
          <w:marBottom w:val="0"/>
          <w:divBdr>
            <w:top w:val="none" w:sz="0" w:space="0" w:color="auto"/>
            <w:left w:val="none" w:sz="0" w:space="0" w:color="auto"/>
            <w:bottom w:val="none" w:sz="0" w:space="0" w:color="auto"/>
            <w:right w:val="none" w:sz="0" w:space="0" w:color="auto"/>
          </w:divBdr>
        </w:div>
        <w:div w:id="869294477">
          <w:marLeft w:val="547"/>
          <w:marRight w:val="0"/>
          <w:marTop w:val="154"/>
          <w:marBottom w:val="0"/>
          <w:divBdr>
            <w:top w:val="none" w:sz="0" w:space="0" w:color="auto"/>
            <w:left w:val="none" w:sz="0" w:space="0" w:color="auto"/>
            <w:bottom w:val="none" w:sz="0" w:space="0" w:color="auto"/>
            <w:right w:val="none" w:sz="0" w:space="0" w:color="auto"/>
          </w:divBdr>
        </w:div>
        <w:div w:id="1863123990">
          <w:marLeft w:val="547"/>
          <w:marRight w:val="0"/>
          <w:marTop w:val="154"/>
          <w:marBottom w:val="0"/>
          <w:divBdr>
            <w:top w:val="none" w:sz="0" w:space="0" w:color="auto"/>
            <w:left w:val="none" w:sz="0" w:space="0" w:color="auto"/>
            <w:bottom w:val="none" w:sz="0" w:space="0" w:color="auto"/>
            <w:right w:val="none" w:sz="0" w:space="0" w:color="auto"/>
          </w:divBdr>
        </w:div>
        <w:div w:id="924070747">
          <w:marLeft w:val="547"/>
          <w:marRight w:val="0"/>
          <w:marTop w:val="154"/>
          <w:marBottom w:val="0"/>
          <w:divBdr>
            <w:top w:val="none" w:sz="0" w:space="0" w:color="auto"/>
            <w:left w:val="none" w:sz="0" w:space="0" w:color="auto"/>
            <w:bottom w:val="none" w:sz="0" w:space="0" w:color="auto"/>
            <w:right w:val="none" w:sz="0" w:space="0" w:color="auto"/>
          </w:divBdr>
        </w:div>
        <w:div w:id="1829401583">
          <w:marLeft w:val="547"/>
          <w:marRight w:val="0"/>
          <w:marTop w:val="154"/>
          <w:marBottom w:val="0"/>
          <w:divBdr>
            <w:top w:val="none" w:sz="0" w:space="0" w:color="auto"/>
            <w:left w:val="none" w:sz="0" w:space="0" w:color="auto"/>
            <w:bottom w:val="none" w:sz="0" w:space="0" w:color="auto"/>
            <w:right w:val="none" w:sz="0" w:space="0" w:color="auto"/>
          </w:divBdr>
        </w:div>
        <w:div w:id="620964592">
          <w:marLeft w:val="1166"/>
          <w:marRight w:val="0"/>
          <w:marTop w:val="134"/>
          <w:marBottom w:val="0"/>
          <w:divBdr>
            <w:top w:val="none" w:sz="0" w:space="0" w:color="auto"/>
            <w:left w:val="none" w:sz="0" w:space="0" w:color="auto"/>
            <w:bottom w:val="none" w:sz="0" w:space="0" w:color="auto"/>
            <w:right w:val="none" w:sz="0" w:space="0" w:color="auto"/>
          </w:divBdr>
        </w:div>
        <w:div w:id="1063872484">
          <w:marLeft w:val="1166"/>
          <w:marRight w:val="0"/>
          <w:marTop w:val="134"/>
          <w:marBottom w:val="0"/>
          <w:divBdr>
            <w:top w:val="none" w:sz="0" w:space="0" w:color="auto"/>
            <w:left w:val="none" w:sz="0" w:space="0" w:color="auto"/>
            <w:bottom w:val="none" w:sz="0" w:space="0" w:color="auto"/>
            <w:right w:val="none" w:sz="0" w:space="0" w:color="auto"/>
          </w:divBdr>
        </w:div>
        <w:div w:id="608584012">
          <w:marLeft w:val="547"/>
          <w:marRight w:val="0"/>
          <w:marTop w:val="154"/>
          <w:marBottom w:val="0"/>
          <w:divBdr>
            <w:top w:val="none" w:sz="0" w:space="0" w:color="auto"/>
            <w:left w:val="none" w:sz="0" w:space="0" w:color="auto"/>
            <w:bottom w:val="none" w:sz="0" w:space="0" w:color="auto"/>
            <w:right w:val="none" w:sz="0" w:space="0" w:color="auto"/>
          </w:divBdr>
        </w:div>
        <w:div w:id="611129349">
          <w:marLeft w:val="547"/>
          <w:marRight w:val="0"/>
          <w:marTop w:val="154"/>
          <w:marBottom w:val="0"/>
          <w:divBdr>
            <w:top w:val="none" w:sz="0" w:space="0" w:color="auto"/>
            <w:left w:val="none" w:sz="0" w:space="0" w:color="auto"/>
            <w:bottom w:val="none" w:sz="0" w:space="0" w:color="auto"/>
            <w:right w:val="none" w:sz="0" w:space="0" w:color="auto"/>
          </w:divBdr>
        </w:div>
        <w:div w:id="484784534">
          <w:marLeft w:val="547"/>
          <w:marRight w:val="0"/>
          <w:marTop w:val="154"/>
          <w:marBottom w:val="0"/>
          <w:divBdr>
            <w:top w:val="none" w:sz="0" w:space="0" w:color="auto"/>
            <w:left w:val="none" w:sz="0" w:space="0" w:color="auto"/>
            <w:bottom w:val="none" w:sz="0" w:space="0" w:color="auto"/>
            <w:right w:val="none" w:sz="0" w:space="0" w:color="auto"/>
          </w:divBdr>
        </w:div>
        <w:div w:id="1971978793">
          <w:marLeft w:val="547"/>
          <w:marRight w:val="0"/>
          <w:marTop w:val="154"/>
          <w:marBottom w:val="0"/>
          <w:divBdr>
            <w:top w:val="none" w:sz="0" w:space="0" w:color="auto"/>
            <w:left w:val="none" w:sz="0" w:space="0" w:color="auto"/>
            <w:bottom w:val="none" w:sz="0" w:space="0" w:color="auto"/>
            <w:right w:val="none" w:sz="0" w:space="0" w:color="auto"/>
          </w:divBdr>
        </w:div>
        <w:div w:id="1683315038">
          <w:marLeft w:val="547"/>
          <w:marRight w:val="0"/>
          <w:marTop w:val="154"/>
          <w:marBottom w:val="0"/>
          <w:divBdr>
            <w:top w:val="none" w:sz="0" w:space="0" w:color="auto"/>
            <w:left w:val="none" w:sz="0" w:space="0" w:color="auto"/>
            <w:bottom w:val="none" w:sz="0" w:space="0" w:color="auto"/>
            <w:right w:val="none" w:sz="0" w:space="0" w:color="auto"/>
          </w:divBdr>
        </w:div>
        <w:div w:id="1949385847">
          <w:marLeft w:val="547"/>
          <w:marRight w:val="0"/>
          <w:marTop w:val="154"/>
          <w:marBottom w:val="0"/>
          <w:divBdr>
            <w:top w:val="none" w:sz="0" w:space="0" w:color="auto"/>
            <w:left w:val="none" w:sz="0" w:space="0" w:color="auto"/>
            <w:bottom w:val="none" w:sz="0" w:space="0" w:color="auto"/>
            <w:right w:val="none" w:sz="0" w:space="0" w:color="auto"/>
          </w:divBdr>
        </w:div>
        <w:div w:id="484857636">
          <w:marLeft w:val="547"/>
          <w:marRight w:val="0"/>
          <w:marTop w:val="154"/>
          <w:marBottom w:val="0"/>
          <w:divBdr>
            <w:top w:val="none" w:sz="0" w:space="0" w:color="auto"/>
            <w:left w:val="none" w:sz="0" w:space="0" w:color="auto"/>
            <w:bottom w:val="none" w:sz="0" w:space="0" w:color="auto"/>
            <w:right w:val="none" w:sz="0" w:space="0" w:color="auto"/>
          </w:divBdr>
        </w:div>
        <w:div w:id="447504509">
          <w:marLeft w:val="547"/>
          <w:marRight w:val="0"/>
          <w:marTop w:val="154"/>
          <w:marBottom w:val="0"/>
          <w:divBdr>
            <w:top w:val="none" w:sz="0" w:space="0" w:color="auto"/>
            <w:left w:val="none" w:sz="0" w:space="0" w:color="auto"/>
            <w:bottom w:val="none" w:sz="0" w:space="0" w:color="auto"/>
            <w:right w:val="none" w:sz="0" w:space="0" w:color="auto"/>
          </w:divBdr>
        </w:div>
        <w:div w:id="746029021">
          <w:marLeft w:val="547"/>
          <w:marRight w:val="0"/>
          <w:marTop w:val="154"/>
          <w:marBottom w:val="0"/>
          <w:divBdr>
            <w:top w:val="none" w:sz="0" w:space="0" w:color="auto"/>
            <w:left w:val="none" w:sz="0" w:space="0" w:color="auto"/>
            <w:bottom w:val="none" w:sz="0" w:space="0" w:color="auto"/>
            <w:right w:val="none" w:sz="0" w:space="0" w:color="auto"/>
          </w:divBdr>
        </w:div>
        <w:div w:id="202908936">
          <w:marLeft w:val="547"/>
          <w:marRight w:val="0"/>
          <w:marTop w:val="154"/>
          <w:marBottom w:val="0"/>
          <w:divBdr>
            <w:top w:val="none" w:sz="0" w:space="0" w:color="auto"/>
            <w:left w:val="none" w:sz="0" w:space="0" w:color="auto"/>
            <w:bottom w:val="none" w:sz="0" w:space="0" w:color="auto"/>
            <w:right w:val="none" w:sz="0" w:space="0" w:color="auto"/>
          </w:divBdr>
        </w:div>
        <w:div w:id="1360206957">
          <w:marLeft w:val="547"/>
          <w:marRight w:val="0"/>
          <w:marTop w:val="154"/>
          <w:marBottom w:val="0"/>
          <w:divBdr>
            <w:top w:val="none" w:sz="0" w:space="0" w:color="auto"/>
            <w:left w:val="none" w:sz="0" w:space="0" w:color="auto"/>
            <w:bottom w:val="none" w:sz="0" w:space="0" w:color="auto"/>
            <w:right w:val="none" w:sz="0" w:space="0" w:color="auto"/>
          </w:divBdr>
        </w:div>
        <w:div w:id="96413206">
          <w:marLeft w:val="547"/>
          <w:marRight w:val="0"/>
          <w:marTop w:val="154"/>
          <w:marBottom w:val="0"/>
          <w:divBdr>
            <w:top w:val="none" w:sz="0" w:space="0" w:color="auto"/>
            <w:left w:val="none" w:sz="0" w:space="0" w:color="auto"/>
            <w:bottom w:val="none" w:sz="0" w:space="0" w:color="auto"/>
            <w:right w:val="none" w:sz="0" w:space="0" w:color="auto"/>
          </w:divBdr>
        </w:div>
        <w:div w:id="1047873735">
          <w:marLeft w:val="547"/>
          <w:marRight w:val="0"/>
          <w:marTop w:val="154"/>
          <w:marBottom w:val="0"/>
          <w:divBdr>
            <w:top w:val="none" w:sz="0" w:space="0" w:color="auto"/>
            <w:left w:val="none" w:sz="0" w:space="0" w:color="auto"/>
            <w:bottom w:val="none" w:sz="0" w:space="0" w:color="auto"/>
            <w:right w:val="none" w:sz="0" w:space="0" w:color="auto"/>
          </w:divBdr>
        </w:div>
        <w:div w:id="305282423">
          <w:marLeft w:val="547"/>
          <w:marRight w:val="0"/>
          <w:marTop w:val="154"/>
          <w:marBottom w:val="0"/>
          <w:divBdr>
            <w:top w:val="none" w:sz="0" w:space="0" w:color="auto"/>
            <w:left w:val="none" w:sz="0" w:space="0" w:color="auto"/>
            <w:bottom w:val="none" w:sz="0" w:space="0" w:color="auto"/>
            <w:right w:val="none" w:sz="0" w:space="0" w:color="auto"/>
          </w:divBdr>
        </w:div>
        <w:div w:id="216285621">
          <w:marLeft w:val="547"/>
          <w:marRight w:val="0"/>
          <w:marTop w:val="134"/>
          <w:marBottom w:val="0"/>
          <w:divBdr>
            <w:top w:val="none" w:sz="0" w:space="0" w:color="auto"/>
            <w:left w:val="none" w:sz="0" w:space="0" w:color="auto"/>
            <w:bottom w:val="none" w:sz="0" w:space="0" w:color="auto"/>
            <w:right w:val="none" w:sz="0" w:space="0" w:color="auto"/>
          </w:divBdr>
        </w:div>
        <w:div w:id="310990633">
          <w:marLeft w:val="547"/>
          <w:marRight w:val="0"/>
          <w:marTop w:val="134"/>
          <w:marBottom w:val="0"/>
          <w:divBdr>
            <w:top w:val="none" w:sz="0" w:space="0" w:color="auto"/>
            <w:left w:val="none" w:sz="0" w:space="0" w:color="auto"/>
            <w:bottom w:val="none" w:sz="0" w:space="0" w:color="auto"/>
            <w:right w:val="none" w:sz="0" w:space="0" w:color="auto"/>
          </w:divBdr>
        </w:div>
        <w:div w:id="377701979">
          <w:marLeft w:val="547"/>
          <w:marRight w:val="0"/>
          <w:marTop w:val="134"/>
          <w:marBottom w:val="0"/>
          <w:divBdr>
            <w:top w:val="none" w:sz="0" w:space="0" w:color="auto"/>
            <w:left w:val="none" w:sz="0" w:space="0" w:color="auto"/>
            <w:bottom w:val="none" w:sz="0" w:space="0" w:color="auto"/>
            <w:right w:val="none" w:sz="0" w:space="0" w:color="auto"/>
          </w:divBdr>
        </w:div>
        <w:div w:id="2062290337">
          <w:marLeft w:val="547"/>
          <w:marRight w:val="0"/>
          <w:marTop w:val="134"/>
          <w:marBottom w:val="0"/>
          <w:divBdr>
            <w:top w:val="none" w:sz="0" w:space="0" w:color="auto"/>
            <w:left w:val="none" w:sz="0" w:space="0" w:color="auto"/>
            <w:bottom w:val="none" w:sz="0" w:space="0" w:color="auto"/>
            <w:right w:val="none" w:sz="0" w:space="0" w:color="auto"/>
          </w:divBdr>
        </w:div>
        <w:div w:id="430980375">
          <w:marLeft w:val="547"/>
          <w:marRight w:val="0"/>
          <w:marTop w:val="134"/>
          <w:marBottom w:val="0"/>
          <w:divBdr>
            <w:top w:val="none" w:sz="0" w:space="0" w:color="auto"/>
            <w:left w:val="none" w:sz="0" w:space="0" w:color="auto"/>
            <w:bottom w:val="none" w:sz="0" w:space="0" w:color="auto"/>
            <w:right w:val="none" w:sz="0" w:space="0" w:color="auto"/>
          </w:divBdr>
        </w:div>
        <w:div w:id="1057165938">
          <w:marLeft w:val="547"/>
          <w:marRight w:val="0"/>
          <w:marTop w:val="134"/>
          <w:marBottom w:val="0"/>
          <w:divBdr>
            <w:top w:val="none" w:sz="0" w:space="0" w:color="auto"/>
            <w:left w:val="none" w:sz="0" w:space="0" w:color="auto"/>
            <w:bottom w:val="none" w:sz="0" w:space="0" w:color="auto"/>
            <w:right w:val="none" w:sz="0" w:space="0" w:color="auto"/>
          </w:divBdr>
        </w:div>
        <w:div w:id="631597236">
          <w:marLeft w:val="547"/>
          <w:marRight w:val="0"/>
          <w:marTop w:val="134"/>
          <w:marBottom w:val="0"/>
          <w:divBdr>
            <w:top w:val="none" w:sz="0" w:space="0" w:color="auto"/>
            <w:left w:val="none" w:sz="0" w:space="0" w:color="auto"/>
            <w:bottom w:val="none" w:sz="0" w:space="0" w:color="auto"/>
            <w:right w:val="none" w:sz="0" w:space="0" w:color="auto"/>
          </w:divBdr>
        </w:div>
        <w:div w:id="1060398140">
          <w:marLeft w:val="547"/>
          <w:marRight w:val="0"/>
          <w:marTop w:val="134"/>
          <w:marBottom w:val="0"/>
          <w:divBdr>
            <w:top w:val="none" w:sz="0" w:space="0" w:color="auto"/>
            <w:left w:val="none" w:sz="0" w:space="0" w:color="auto"/>
            <w:bottom w:val="none" w:sz="0" w:space="0" w:color="auto"/>
            <w:right w:val="none" w:sz="0" w:space="0" w:color="auto"/>
          </w:divBdr>
        </w:div>
        <w:div w:id="1838304315">
          <w:marLeft w:val="547"/>
          <w:marRight w:val="0"/>
          <w:marTop w:val="154"/>
          <w:marBottom w:val="0"/>
          <w:divBdr>
            <w:top w:val="none" w:sz="0" w:space="0" w:color="auto"/>
            <w:left w:val="none" w:sz="0" w:space="0" w:color="auto"/>
            <w:bottom w:val="none" w:sz="0" w:space="0" w:color="auto"/>
            <w:right w:val="none" w:sz="0" w:space="0" w:color="auto"/>
          </w:divBdr>
        </w:div>
        <w:div w:id="159658524">
          <w:marLeft w:val="547"/>
          <w:marRight w:val="0"/>
          <w:marTop w:val="154"/>
          <w:marBottom w:val="0"/>
          <w:divBdr>
            <w:top w:val="none" w:sz="0" w:space="0" w:color="auto"/>
            <w:left w:val="none" w:sz="0" w:space="0" w:color="auto"/>
            <w:bottom w:val="none" w:sz="0" w:space="0" w:color="auto"/>
            <w:right w:val="none" w:sz="0" w:space="0" w:color="auto"/>
          </w:divBdr>
        </w:div>
        <w:div w:id="1252810054">
          <w:marLeft w:val="547"/>
          <w:marRight w:val="0"/>
          <w:marTop w:val="154"/>
          <w:marBottom w:val="0"/>
          <w:divBdr>
            <w:top w:val="none" w:sz="0" w:space="0" w:color="auto"/>
            <w:left w:val="none" w:sz="0" w:space="0" w:color="auto"/>
            <w:bottom w:val="none" w:sz="0" w:space="0" w:color="auto"/>
            <w:right w:val="none" w:sz="0" w:space="0" w:color="auto"/>
          </w:divBdr>
        </w:div>
        <w:div w:id="1674986478">
          <w:marLeft w:val="547"/>
          <w:marRight w:val="0"/>
          <w:marTop w:val="154"/>
          <w:marBottom w:val="0"/>
          <w:divBdr>
            <w:top w:val="none" w:sz="0" w:space="0" w:color="auto"/>
            <w:left w:val="none" w:sz="0" w:space="0" w:color="auto"/>
            <w:bottom w:val="none" w:sz="0" w:space="0" w:color="auto"/>
            <w:right w:val="none" w:sz="0" w:space="0" w:color="auto"/>
          </w:divBdr>
        </w:div>
        <w:div w:id="1922251859">
          <w:marLeft w:val="547"/>
          <w:marRight w:val="0"/>
          <w:marTop w:val="154"/>
          <w:marBottom w:val="0"/>
          <w:divBdr>
            <w:top w:val="none" w:sz="0" w:space="0" w:color="auto"/>
            <w:left w:val="none" w:sz="0" w:space="0" w:color="auto"/>
            <w:bottom w:val="none" w:sz="0" w:space="0" w:color="auto"/>
            <w:right w:val="none" w:sz="0" w:space="0" w:color="auto"/>
          </w:divBdr>
        </w:div>
        <w:div w:id="2084253268">
          <w:marLeft w:val="547"/>
          <w:marRight w:val="0"/>
          <w:marTop w:val="192"/>
          <w:marBottom w:val="0"/>
          <w:divBdr>
            <w:top w:val="none" w:sz="0" w:space="0" w:color="auto"/>
            <w:left w:val="none" w:sz="0" w:space="0" w:color="auto"/>
            <w:bottom w:val="none" w:sz="0" w:space="0" w:color="auto"/>
            <w:right w:val="none" w:sz="0" w:space="0" w:color="auto"/>
          </w:divBdr>
        </w:div>
        <w:div w:id="1843740357">
          <w:marLeft w:val="547"/>
          <w:marRight w:val="0"/>
          <w:marTop w:val="134"/>
          <w:marBottom w:val="0"/>
          <w:divBdr>
            <w:top w:val="none" w:sz="0" w:space="0" w:color="auto"/>
            <w:left w:val="none" w:sz="0" w:space="0" w:color="auto"/>
            <w:bottom w:val="none" w:sz="0" w:space="0" w:color="auto"/>
            <w:right w:val="none" w:sz="0" w:space="0" w:color="auto"/>
          </w:divBdr>
        </w:div>
        <w:div w:id="2088456083">
          <w:marLeft w:val="547"/>
          <w:marRight w:val="0"/>
          <w:marTop w:val="134"/>
          <w:marBottom w:val="0"/>
          <w:divBdr>
            <w:top w:val="none" w:sz="0" w:space="0" w:color="auto"/>
            <w:left w:val="none" w:sz="0" w:space="0" w:color="auto"/>
            <w:bottom w:val="none" w:sz="0" w:space="0" w:color="auto"/>
            <w:right w:val="none" w:sz="0" w:space="0" w:color="auto"/>
          </w:divBdr>
        </w:div>
        <w:div w:id="517934000">
          <w:marLeft w:val="547"/>
          <w:marRight w:val="0"/>
          <w:marTop w:val="154"/>
          <w:marBottom w:val="0"/>
          <w:divBdr>
            <w:top w:val="none" w:sz="0" w:space="0" w:color="auto"/>
            <w:left w:val="none" w:sz="0" w:space="0" w:color="auto"/>
            <w:bottom w:val="none" w:sz="0" w:space="0" w:color="auto"/>
            <w:right w:val="none" w:sz="0" w:space="0" w:color="auto"/>
          </w:divBdr>
        </w:div>
        <w:div w:id="795030728">
          <w:marLeft w:val="547"/>
          <w:marRight w:val="0"/>
          <w:marTop w:val="154"/>
          <w:marBottom w:val="0"/>
          <w:divBdr>
            <w:top w:val="none" w:sz="0" w:space="0" w:color="auto"/>
            <w:left w:val="none" w:sz="0" w:space="0" w:color="auto"/>
            <w:bottom w:val="none" w:sz="0" w:space="0" w:color="auto"/>
            <w:right w:val="none" w:sz="0" w:space="0" w:color="auto"/>
          </w:divBdr>
        </w:div>
        <w:div w:id="1047753472">
          <w:marLeft w:val="547"/>
          <w:marRight w:val="0"/>
          <w:marTop w:val="154"/>
          <w:marBottom w:val="0"/>
          <w:divBdr>
            <w:top w:val="none" w:sz="0" w:space="0" w:color="auto"/>
            <w:left w:val="none" w:sz="0" w:space="0" w:color="auto"/>
            <w:bottom w:val="none" w:sz="0" w:space="0" w:color="auto"/>
            <w:right w:val="none" w:sz="0" w:space="0" w:color="auto"/>
          </w:divBdr>
        </w:div>
        <w:div w:id="814761685">
          <w:marLeft w:val="547"/>
          <w:marRight w:val="0"/>
          <w:marTop w:val="154"/>
          <w:marBottom w:val="0"/>
          <w:divBdr>
            <w:top w:val="none" w:sz="0" w:space="0" w:color="auto"/>
            <w:left w:val="none" w:sz="0" w:space="0" w:color="auto"/>
            <w:bottom w:val="none" w:sz="0" w:space="0" w:color="auto"/>
            <w:right w:val="none" w:sz="0" w:space="0" w:color="auto"/>
          </w:divBdr>
        </w:div>
        <w:div w:id="402681274">
          <w:marLeft w:val="547"/>
          <w:marRight w:val="0"/>
          <w:marTop w:val="154"/>
          <w:marBottom w:val="0"/>
          <w:divBdr>
            <w:top w:val="none" w:sz="0" w:space="0" w:color="auto"/>
            <w:left w:val="none" w:sz="0" w:space="0" w:color="auto"/>
            <w:bottom w:val="none" w:sz="0" w:space="0" w:color="auto"/>
            <w:right w:val="none" w:sz="0" w:space="0" w:color="auto"/>
          </w:divBdr>
        </w:div>
        <w:div w:id="1824195893">
          <w:marLeft w:val="547"/>
          <w:marRight w:val="0"/>
          <w:marTop w:val="154"/>
          <w:marBottom w:val="0"/>
          <w:divBdr>
            <w:top w:val="none" w:sz="0" w:space="0" w:color="auto"/>
            <w:left w:val="none" w:sz="0" w:space="0" w:color="auto"/>
            <w:bottom w:val="none" w:sz="0" w:space="0" w:color="auto"/>
            <w:right w:val="none" w:sz="0" w:space="0" w:color="auto"/>
          </w:divBdr>
        </w:div>
        <w:div w:id="1557009848">
          <w:marLeft w:val="547"/>
          <w:marRight w:val="0"/>
          <w:marTop w:val="192"/>
          <w:marBottom w:val="0"/>
          <w:divBdr>
            <w:top w:val="none" w:sz="0" w:space="0" w:color="auto"/>
            <w:left w:val="none" w:sz="0" w:space="0" w:color="auto"/>
            <w:bottom w:val="none" w:sz="0" w:space="0" w:color="auto"/>
            <w:right w:val="none" w:sz="0" w:space="0" w:color="auto"/>
          </w:divBdr>
        </w:div>
        <w:div w:id="223610307">
          <w:marLeft w:val="547"/>
          <w:marRight w:val="0"/>
          <w:marTop w:val="154"/>
          <w:marBottom w:val="0"/>
          <w:divBdr>
            <w:top w:val="none" w:sz="0" w:space="0" w:color="auto"/>
            <w:left w:val="none" w:sz="0" w:space="0" w:color="auto"/>
            <w:bottom w:val="none" w:sz="0" w:space="0" w:color="auto"/>
            <w:right w:val="none" w:sz="0" w:space="0" w:color="auto"/>
          </w:divBdr>
        </w:div>
        <w:div w:id="1823816218">
          <w:marLeft w:val="547"/>
          <w:marRight w:val="0"/>
          <w:marTop w:val="154"/>
          <w:marBottom w:val="0"/>
          <w:divBdr>
            <w:top w:val="none" w:sz="0" w:space="0" w:color="auto"/>
            <w:left w:val="none" w:sz="0" w:space="0" w:color="auto"/>
            <w:bottom w:val="none" w:sz="0" w:space="0" w:color="auto"/>
            <w:right w:val="none" w:sz="0" w:space="0" w:color="auto"/>
          </w:divBdr>
        </w:div>
        <w:div w:id="1470784082">
          <w:marLeft w:val="547"/>
          <w:marRight w:val="0"/>
          <w:marTop w:val="192"/>
          <w:marBottom w:val="0"/>
          <w:divBdr>
            <w:top w:val="none" w:sz="0" w:space="0" w:color="auto"/>
            <w:left w:val="none" w:sz="0" w:space="0" w:color="auto"/>
            <w:bottom w:val="none" w:sz="0" w:space="0" w:color="auto"/>
            <w:right w:val="none" w:sz="0" w:space="0" w:color="auto"/>
          </w:divBdr>
        </w:div>
        <w:div w:id="987516527">
          <w:marLeft w:val="547"/>
          <w:marRight w:val="0"/>
          <w:marTop w:val="154"/>
          <w:marBottom w:val="0"/>
          <w:divBdr>
            <w:top w:val="none" w:sz="0" w:space="0" w:color="auto"/>
            <w:left w:val="none" w:sz="0" w:space="0" w:color="auto"/>
            <w:bottom w:val="none" w:sz="0" w:space="0" w:color="auto"/>
            <w:right w:val="none" w:sz="0" w:space="0" w:color="auto"/>
          </w:divBdr>
        </w:div>
        <w:div w:id="1761751107">
          <w:marLeft w:val="547"/>
          <w:marRight w:val="0"/>
          <w:marTop w:val="154"/>
          <w:marBottom w:val="0"/>
          <w:divBdr>
            <w:top w:val="none" w:sz="0" w:space="0" w:color="auto"/>
            <w:left w:val="none" w:sz="0" w:space="0" w:color="auto"/>
            <w:bottom w:val="none" w:sz="0" w:space="0" w:color="auto"/>
            <w:right w:val="none" w:sz="0" w:space="0" w:color="auto"/>
          </w:divBdr>
        </w:div>
        <w:div w:id="1151408650">
          <w:marLeft w:val="547"/>
          <w:marRight w:val="0"/>
          <w:marTop w:val="154"/>
          <w:marBottom w:val="0"/>
          <w:divBdr>
            <w:top w:val="none" w:sz="0" w:space="0" w:color="auto"/>
            <w:left w:val="none" w:sz="0" w:space="0" w:color="auto"/>
            <w:bottom w:val="none" w:sz="0" w:space="0" w:color="auto"/>
            <w:right w:val="none" w:sz="0" w:space="0" w:color="auto"/>
          </w:divBdr>
        </w:div>
        <w:div w:id="296105367">
          <w:marLeft w:val="547"/>
          <w:marRight w:val="0"/>
          <w:marTop w:val="154"/>
          <w:marBottom w:val="0"/>
          <w:divBdr>
            <w:top w:val="none" w:sz="0" w:space="0" w:color="auto"/>
            <w:left w:val="none" w:sz="0" w:space="0" w:color="auto"/>
            <w:bottom w:val="none" w:sz="0" w:space="0" w:color="auto"/>
            <w:right w:val="none" w:sz="0" w:space="0" w:color="auto"/>
          </w:divBdr>
        </w:div>
        <w:div w:id="915016556">
          <w:marLeft w:val="547"/>
          <w:marRight w:val="0"/>
          <w:marTop w:val="154"/>
          <w:marBottom w:val="0"/>
          <w:divBdr>
            <w:top w:val="none" w:sz="0" w:space="0" w:color="auto"/>
            <w:left w:val="none" w:sz="0" w:space="0" w:color="auto"/>
            <w:bottom w:val="none" w:sz="0" w:space="0" w:color="auto"/>
            <w:right w:val="none" w:sz="0" w:space="0" w:color="auto"/>
          </w:divBdr>
        </w:div>
        <w:div w:id="2029217735">
          <w:marLeft w:val="547"/>
          <w:marRight w:val="0"/>
          <w:marTop w:val="154"/>
          <w:marBottom w:val="0"/>
          <w:divBdr>
            <w:top w:val="none" w:sz="0" w:space="0" w:color="auto"/>
            <w:left w:val="none" w:sz="0" w:space="0" w:color="auto"/>
            <w:bottom w:val="none" w:sz="0" w:space="0" w:color="auto"/>
            <w:right w:val="none" w:sz="0" w:space="0" w:color="auto"/>
          </w:divBdr>
        </w:div>
        <w:div w:id="333731422">
          <w:marLeft w:val="547"/>
          <w:marRight w:val="0"/>
          <w:marTop w:val="154"/>
          <w:marBottom w:val="0"/>
          <w:divBdr>
            <w:top w:val="none" w:sz="0" w:space="0" w:color="auto"/>
            <w:left w:val="none" w:sz="0" w:space="0" w:color="auto"/>
            <w:bottom w:val="none" w:sz="0" w:space="0" w:color="auto"/>
            <w:right w:val="none" w:sz="0" w:space="0" w:color="auto"/>
          </w:divBdr>
        </w:div>
        <w:div w:id="793905933">
          <w:marLeft w:val="547"/>
          <w:marRight w:val="0"/>
          <w:marTop w:val="154"/>
          <w:marBottom w:val="0"/>
          <w:divBdr>
            <w:top w:val="none" w:sz="0" w:space="0" w:color="auto"/>
            <w:left w:val="none" w:sz="0" w:space="0" w:color="auto"/>
            <w:bottom w:val="none" w:sz="0" w:space="0" w:color="auto"/>
            <w:right w:val="none" w:sz="0" w:space="0" w:color="auto"/>
          </w:divBdr>
        </w:div>
        <w:div w:id="217909795">
          <w:marLeft w:val="547"/>
          <w:marRight w:val="0"/>
          <w:marTop w:val="154"/>
          <w:marBottom w:val="0"/>
          <w:divBdr>
            <w:top w:val="none" w:sz="0" w:space="0" w:color="auto"/>
            <w:left w:val="none" w:sz="0" w:space="0" w:color="auto"/>
            <w:bottom w:val="none" w:sz="0" w:space="0" w:color="auto"/>
            <w:right w:val="none" w:sz="0" w:space="0" w:color="auto"/>
          </w:divBdr>
        </w:div>
        <w:div w:id="1597327964">
          <w:marLeft w:val="547"/>
          <w:marRight w:val="0"/>
          <w:marTop w:val="154"/>
          <w:marBottom w:val="0"/>
          <w:divBdr>
            <w:top w:val="none" w:sz="0" w:space="0" w:color="auto"/>
            <w:left w:val="none" w:sz="0" w:space="0" w:color="auto"/>
            <w:bottom w:val="none" w:sz="0" w:space="0" w:color="auto"/>
            <w:right w:val="none" w:sz="0" w:space="0" w:color="auto"/>
          </w:divBdr>
        </w:div>
        <w:div w:id="1858931299">
          <w:marLeft w:val="547"/>
          <w:marRight w:val="0"/>
          <w:marTop w:val="154"/>
          <w:marBottom w:val="0"/>
          <w:divBdr>
            <w:top w:val="none" w:sz="0" w:space="0" w:color="auto"/>
            <w:left w:val="none" w:sz="0" w:space="0" w:color="auto"/>
            <w:bottom w:val="none" w:sz="0" w:space="0" w:color="auto"/>
            <w:right w:val="none" w:sz="0" w:space="0" w:color="auto"/>
          </w:divBdr>
        </w:div>
        <w:div w:id="1764105284">
          <w:marLeft w:val="547"/>
          <w:marRight w:val="0"/>
          <w:marTop w:val="154"/>
          <w:marBottom w:val="0"/>
          <w:divBdr>
            <w:top w:val="none" w:sz="0" w:space="0" w:color="auto"/>
            <w:left w:val="none" w:sz="0" w:space="0" w:color="auto"/>
            <w:bottom w:val="none" w:sz="0" w:space="0" w:color="auto"/>
            <w:right w:val="none" w:sz="0" w:space="0" w:color="auto"/>
          </w:divBdr>
        </w:div>
        <w:div w:id="1639676769">
          <w:marLeft w:val="547"/>
          <w:marRight w:val="0"/>
          <w:marTop w:val="154"/>
          <w:marBottom w:val="0"/>
          <w:divBdr>
            <w:top w:val="none" w:sz="0" w:space="0" w:color="auto"/>
            <w:left w:val="none" w:sz="0" w:space="0" w:color="auto"/>
            <w:bottom w:val="none" w:sz="0" w:space="0" w:color="auto"/>
            <w:right w:val="none" w:sz="0" w:space="0" w:color="auto"/>
          </w:divBdr>
        </w:div>
        <w:div w:id="398066020">
          <w:marLeft w:val="547"/>
          <w:marRight w:val="0"/>
          <w:marTop w:val="154"/>
          <w:marBottom w:val="0"/>
          <w:divBdr>
            <w:top w:val="none" w:sz="0" w:space="0" w:color="auto"/>
            <w:left w:val="none" w:sz="0" w:space="0" w:color="auto"/>
            <w:bottom w:val="none" w:sz="0" w:space="0" w:color="auto"/>
            <w:right w:val="none" w:sz="0" w:space="0" w:color="auto"/>
          </w:divBdr>
        </w:div>
        <w:div w:id="1825853949">
          <w:marLeft w:val="547"/>
          <w:marRight w:val="0"/>
          <w:marTop w:val="154"/>
          <w:marBottom w:val="0"/>
          <w:divBdr>
            <w:top w:val="none" w:sz="0" w:space="0" w:color="auto"/>
            <w:left w:val="none" w:sz="0" w:space="0" w:color="auto"/>
            <w:bottom w:val="none" w:sz="0" w:space="0" w:color="auto"/>
            <w:right w:val="none" w:sz="0" w:space="0" w:color="auto"/>
          </w:divBdr>
        </w:div>
        <w:div w:id="1506940750">
          <w:marLeft w:val="1166"/>
          <w:marRight w:val="0"/>
          <w:marTop w:val="134"/>
          <w:marBottom w:val="0"/>
          <w:divBdr>
            <w:top w:val="none" w:sz="0" w:space="0" w:color="auto"/>
            <w:left w:val="none" w:sz="0" w:space="0" w:color="auto"/>
            <w:bottom w:val="none" w:sz="0" w:space="0" w:color="auto"/>
            <w:right w:val="none" w:sz="0" w:space="0" w:color="auto"/>
          </w:divBdr>
        </w:div>
        <w:div w:id="1658071357">
          <w:marLeft w:val="1166"/>
          <w:marRight w:val="0"/>
          <w:marTop w:val="134"/>
          <w:marBottom w:val="0"/>
          <w:divBdr>
            <w:top w:val="none" w:sz="0" w:space="0" w:color="auto"/>
            <w:left w:val="none" w:sz="0" w:space="0" w:color="auto"/>
            <w:bottom w:val="none" w:sz="0" w:space="0" w:color="auto"/>
            <w:right w:val="none" w:sz="0" w:space="0" w:color="auto"/>
          </w:divBdr>
        </w:div>
        <w:div w:id="1410497438">
          <w:marLeft w:val="1166"/>
          <w:marRight w:val="0"/>
          <w:marTop w:val="134"/>
          <w:marBottom w:val="0"/>
          <w:divBdr>
            <w:top w:val="none" w:sz="0" w:space="0" w:color="auto"/>
            <w:left w:val="none" w:sz="0" w:space="0" w:color="auto"/>
            <w:bottom w:val="none" w:sz="0" w:space="0" w:color="auto"/>
            <w:right w:val="none" w:sz="0" w:space="0" w:color="auto"/>
          </w:divBdr>
        </w:div>
        <w:div w:id="1990285258">
          <w:marLeft w:val="1166"/>
          <w:marRight w:val="0"/>
          <w:marTop w:val="134"/>
          <w:marBottom w:val="0"/>
          <w:divBdr>
            <w:top w:val="none" w:sz="0" w:space="0" w:color="auto"/>
            <w:left w:val="none" w:sz="0" w:space="0" w:color="auto"/>
            <w:bottom w:val="none" w:sz="0" w:space="0" w:color="auto"/>
            <w:right w:val="none" w:sz="0" w:space="0" w:color="auto"/>
          </w:divBdr>
        </w:div>
        <w:div w:id="1138645851">
          <w:marLeft w:val="1166"/>
          <w:marRight w:val="0"/>
          <w:marTop w:val="134"/>
          <w:marBottom w:val="0"/>
          <w:divBdr>
            <w:top w:val="none" w:sz="0" w:space="0" w:color="auto"/>
            <w:left w:val="none" w:sz="0" w:space="0" w:color="auto"/>
            <w:bottom w:val="none" w:sz="0" w:space="0" w:color="auto"/>
            <w:right w:val="none" w:sz="0" w:space="0" w:color="auto"/>
          </w:divBdr>
        </w:div>
        <w:div w:id="825052131">
          <w:marLeft w:val="1166"/>
          <w:marRight w:val="0"/>
          <w:marTop w:val="134"/>
          <w:marBottom w:val="0"/>
          <w:divBdr>
            <w:top w:val="none" w:sz="0" w:space="0" w:color="auto"/>
            <w:left w:val="none" w:sz="0" w:space="0" w:color="auto"/>
            <w:bottom w:val="none" w:sz="0" w:space="0" w:color="auto"/>
            <w:right w:val="none" w:sz="0" w:space="0" w:color="auto"/>
          </w:divBdr>
        </w:div>
        <w:div w:id="254482675">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13</Pages>
  <Words>3044</Words>
  <Characters>16746</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2025-08-17T10:14:00Z</dcterms:created>
  <dcterms:modified xsi:type="dcterms:W3CDTF">2025-08-17T14:34:00Z</dcterms:modified>
</cp:coreProperties>
</file>