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E1" w:rsidRDefault="00962BF4">
      <w:pPr>
        <w:rPr>
          <w:b/>
          <w:sz w:val="28"/>
          <w:szCs w:val="28"/>
        </w:rPr>
      </w:pPr>
      <w:r w:rsidRPr="00962BF4">
        <w:rPr>
          <w:b/>
          <w:sz w:val="28"/>
          <w:szCs w:val="28"/>
        </w:rPr>
        <w:t xml:space="preserve">Gebruik van </w:t>
      </w:r>
      <w:proofErr w:type="spellStart"/>
      <w:r w:rsidRPr="00962BF4">
        <w:rPr>
          <w:b/>
          <w:sz w:val="28"/>
          <w:szCs w:val="28"/>
        </w:rPr>
        <w:t>Oralade</w:t>
      </w:r>
      <w:proofErr w:type="spellEnd"/>
      <w:r w:rsidRPr="00962BF4">
        <w:rPr>
          <w:b/>
          <w:sz w:val="28"/>
          <w:szCs w:val="28"/>
        </w:rPr>
        <w:t>® - Orale Rehydratie Therapie</w:t>
      </w:r>
    </w:p>
    <w:p w:rsidR="00962BF4" w:rsidRDefault="00962BF4" w:rsidP="00962BF4">
      <w:pPr>
        <w:pStyle w:val="Geenafstand"/>
      </w:pPr>
    </w:p>
    <w:p w:rsidR="00962BF4" w:rsidRDefault="00962BF4" w:rsidP="00962BF4">
      <w:pPr>
        <w:pStyle w:val="Geenafstand"/>
        <w:rPr>
          <w:u w:val="single"/>
        </w:rPr>
      </w:pPr>
      <w:r w:rsidRPr="00962BF4">
        <w:rPr>
          <w:u w:val="single"/>
        </w:rPr>
        <w:t>Indicaties:</w:t>
      </w:r>
    </w:p>
    <w:p w:rsidR="00ED0D54" w:rsidRPr="00ED0D54" w:rsidRDefault="00ED0D54" w:rsidP="00962BF4">
      <w:pPr>
        <w:pStyle w:val="Geenafstand"/>
      </w:pPr>
      <w:r>
        <w:t xml:space="preserve">Orale behandeling van dehydratie en </w:t>
      </w:r>
      <w:proofErr w:type="spellStart"/>
      <w:r>
        <w:t>elektrolietenverlies</w:t>
      </w:r>
      <w:proofErr w:type="spellEnd"/>
      <w:r>
        <w:t xml:space="preserve"> in geval van:</w:t>
      </w:r>
    </w:p>
    <w:p w:rsidR="00B7424C" w:rsidRDefault="00917BE0" w:rsidP="00962BF4">
      <w:pPr>
        <w:pStyle w:val="Geenafstand"/>
      </w:pPr>
      <w:r>
        <w:t xml:space="preserve">- </w:t>
      </w:r>
      <w:r w:rsidR="00ED0D54">
        <w:t xml:space="preserve">braken en diarree: </w:t>
      </w:r>
      <w:r w:rsidR="00B7424C">
        <w:t xml:space="preserve">bv bij </w:t>
      </w:r>
      <w:r>
        <w:t xml:space="preserve">gastro-enteritis, </w:t>
      </w:r>
      <w:proofErr w:type="spellStart"/>
      <w:r>
        <w:t>incl</w:t>
      </w:r>
      <w:proofErr w:type="spellEnd"/>
      <w:r>
        <w:t xml:space="preserve"> </w:t>
      </w:r>
      <w:proofErr w:type="spellStart"/>
      <w:r>
        <w:t>p</w:t>
      </w:r>
      <w:r w:rsidR="00B7424C">
        <w:t>arvo</w:t>
      </w:r>
      <w:proofErr w:type="spellEnd"/>
      <w:r w:rsidR="00B7424C">
        <w:t xml:space="preserve">. </w:t>
      </w:r>
    </w:p>
    <w:p w:rsidR="00962BF4" w:rsidRDefault="00B7424C" w:rsidP="00962BF4">
      <w:pPr>
        <w:pStyle w:val="Geenafstand"/>
      </w:pPr>
      <w:r>
        <w:t xml:space="preserve">  O</w:t>
      </w:r>
      <w:r w:rsidR="00962BF4">
        <w:t xml:space="preserve">ok </w:t>
      </w:r>
      <w:proofErr w:type="spellStart"/>
      <w:r w:rsidR="00962BF4">
        <w:t>igv</w:t>
      </w:r>
      <w:proofErr w:type="spellEnd"/>
      <w:r w:rsidR="00ED0D54">
        <w:t xml:space="preserve"> (nog)</w:t>
      </w:r>
      <w:r w:rsidR="00962BF4">
        <w:t xml:space="preserve"> braken</w:t>
      </w:r>
      <w:r>
        <w:t>, eventueel</w:t>
      </w:r>
      <w:r w:rsidR="00ED0D54">
        <w:t xml:space="preserve"> middels een neussonde</w:t>
      </w:r>
      <w:r>
        <w:t xml:space="preserve"> toedienen</w:t>
      </w:r>
      <w:r w:rsidR="00ED0D54">
        <w:t xml:space="preserve"> </w:t>
      </w:r>
    </w:p>
    <w:p w:rsidR="00962BF4" w:rsidRDefault="00962BF4" w:rsidP="00962BF4">
      <w:pPr>
        <w:pStyle w:val="Geenafstand"/>
      </w:pPr>
      <w:r>
        <w:t>- pancreatitis</w:t>
      </w:r>
    </w:p>
    <w:p w:rsidR="00962BF4" w:rsidRDefault="00ED0D54" w:rsidP="00962BF4">
      <w:pPr>
        <w:pStyle w:val="Geenafstand"/>
      </w:pPr>
      <w:r>
        <w:t xml:space="preserve">- postoperatieve therapie, in het bijzonder </w:t>
      </w:r>
      <w:r w:rsidR="00917BE0">
        <w:t xml:space="preserve">na </w:t>
      </w:r>
      <w:proofErr w:type="spellStart"/>
      <w:r w:rsidR="00917BE0">
        <w:t>maagdarm-</w:t>
      </w:r>
      <w:r w:rsidR="00962BF4">
        <w:t>chirurgie</w:t>
      </w:r>
      <w:proofErr w:type="spellEnd"/>
    </w:p>
    <w:p w:rsidR="00962BF4" w:rsidRDefault="00962BF4" w:rsidP="00962BF4">
      <w:pPr>
        <w:pStyle w:val="Geenafstand"/>
      </w:pPr>
      <w:r>
        <w:t xml:space="preserve">- elke zieke </w:t>
      </w:r>
      <w:r w:rsidR="00917BE0">
        <w:t>patiënt</w:t>
      </w:r>
      <w:r>
        <w:t>, die nog geen vaste voeding opneemt, te starten op eerste dag van opname</w:t>
      </w:r>
      <w:r w:rsidR="00560257">
        <w:t>:</w:t>
      </w:r>
    </w:p>
    <w:p w:rsidR="00560257" w:rsidRDefault="00560257" w:rsidP="00962BF4">
      <w:pPr>
        <w:pStyle w:val="Geenafstand"/>
      </w:pPr>
      <w:r>
        <w:t xml:space="preserve">  ‘day-1-supportive </w:t>
      </w:r>
      <w:proofErr w:type="spellStart"/>
      <w:r>
        <w:t>strategy</w:t>
      </w:r>
      <w:proofErr w:type="spellEnd"/>
      <w:r>
        <w:t>’</w:t>
      </w:r>
    </w:p>
    <w:p w:rsidR="00962BF4" w:rsidRDefault="00962BF4" w:rsidP="00962BF4">
      <w:pPr>
        <w:pStyle w:val="Geenafstand"/>
      </w:pPr>
      <w:r>
        <w:t xml:space="preserve">- </w:t>
      </w:r>
      <w:r w:rsidR="00B7424C">
        <w:t xml:space="preserve">te gebruiken als </w:t>
      </w:r>
      <w:r>
        <w:t xml:space="preserve">verdunning van semi-vaste </w:t>
      </w:r>
      <w:proofErr w:type="spellStart"/>
      <w:r>
        <w:t>critical</w:t>
      </w:r>
      <w:proofErr w:type="spellEnd"/>
      <w:r>
        <w:t xml:space="preserve"> care voedingen, als </w:t>
      </w:r>
      <w:proofErr w:type="spellStart"/>
      <w:r>
        <w:t>Hill’s</w:t>
      </w:r>
      <w:proofErr w:type="spellEnd"/>
      <w:r>
        <w:t xml:space="preserve"> A/D</w:t>
      </w:r>
    </w:p>
    <w:p w:rsidR="00560257" w:rsidRDefault="00560257" w:rsidP="00962BF4">
      <w:pPr>
        <w:pStyle w:val="Geenafstand"/>
      </w:pPr>
    </w:p>
    <w:p w:rsidR="00B7424C" w:rsidRDefault="0058359C" w:rsidP="00962BF4">
      <w:pPr>
        <w:pStyle w:val="Geenafstand"/>
      </w:pPr>
      <w:r w:rsidRPr="00B7424C">
        <w:rPr>
          <w:u w:val="single"/>
        </w:rPr>
        <w:t>Orale Rehydratie Therapie</w:t>
      </w:r>
      <w:r w:rsidR="00B7424C">
        <w:t xml:space="preserve"> (ORT)</w:t>
      </w:r>
      <w:r>
        <w:t xml:space="preserve"> </w:t>
      </w:r>
    </w:p>
    <w:p w:rsidR="00B7424C" w:rsidRDefault="0058359C" w:rsidP="00962BF4">
      <w:pPr>
        <w:pStyle w:val="Geenafstand"/>
      </w:pPr>
      <w:r>
        <w:t xml:space="preserve">betekent het in kleine hoeveelheden toedienen of aanbieden van vloeistoffen met makkelijk op te nemen </w:t>
      </w:r>
      <w:r w:rsidR="00B7424C">
        <w:t>voedingsstoffen</w:t>
      </w:r>
      <w:r>
        <w:t xml:space="preserve">. </w:t>
      </w:r>
      <w:r w:rsidR="00B7424C">
        <w:t xml:space="preserve"> Hierdoor worden </w:t>
      </w:r>
      <w:proofErr w:type="spellStart"/>
      <w:r w:rsidR="00B7424C">
        <w:t>oa</w:t>
      </w:r>
      <w:proofErr w:type="spellEnd"/>
      <w:r w:rsidR="00B7424C">
        <w:t xml:space="preserve"> de </w:t>
      </w:r>
      <w:proofErr w:type="spellStart"/>
      <w:r w:rsidR="00B7424C">
        <w:t>enterocyten</w:t>
      </w:r>
      <w:proofErr w:type="spellEnd"/>
      <w:r>
        <w:t xml:space="preserve"> voorzien van voedingsstoffen, hetgeen leidt tot een verbeterde functie en integriteit van het maagdarmkanaal. </w:t>
      </w:r>
      <w:r w:rsidR="00B7424C">
        <w:t xml:space="preserve">ORT producten bevatten simpele suikers en kleine ketens </w:t>
      </w:r>
      <w:proofErr w:type="spellStart"/>
      <w:r w:rsidR="00B7424C">
        <w:t>amino-zuren</w:t>
      </w:r>
      <w:proofErr w:type="spellEnd"/>
      <w:r w:rsidR="00B7424C">
        <w:t xml:space="preserve">, die direct opgenomen kunnen worden door de </w:t>
      </w:r>
      <w:proofErr w:type="spellStart"/>
      <w:r w:rsidR="00B7424C">
        <w:t>enterocyten</w:t>
      </w:r>
      <w:proofErr w:type="spellEnd"/>
      <w:r w:rsidR="00B7424C">
        <w:t xml:space="preserve">. Vroege start met enterale voeding blijkt bij veel typen patiënten (zie </w:t>
      </w:r>
      <w:proofErr w:type="spellStart"/>
      <w:r w:rsidR="00B7424C">
        <w:t>oa</w:t>
      </w:r>
      <w:proofErr w:type="spellEnd"/>
      <w:r w:rsidR="00B7424C">
        <w:t xml:space="preserve"> hierboven) de genezing te versnellen  en/of overleving te verbeteren.</w:t>
      </w:r>
    </w:p>
    <w:p w:rsidR="00560257" w:rsidRDefault="00560257" w:rsidP="00962BF4">
      <w:pPr>
        <w:pStyle w:val="Geenafstand"/>
      </w:pPr>
    </w:p>
    <w:p w:rsidR="00560257" w:rsidRPr="00560257" w:rsidRDefault="00560257" w:rsidP="00962BF4">
      <w:pPr>
        <w:pStyle w:val="Geenafstand"/>
        <w:rPr>
          <w:u w:val="single"/>
        </w:rPr>
      </w:pPr>
      <w:r w:rsidRPr="00560257">
        <w:rPr>
          <w:u w:val="single"/>
        </w:rPr>
        <w:t>Toediening/dosering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Oralade</w:t>
      </w:r>
      <w:proofErr w:type="spellEnd"/>
      <w:r>
        <w:rPr>
          <w:u w:val="single"/>
        </w:rPr>
        <w:t>®</w:t>
      </w:r>
      <w:r w:rsidRPr="00560257">
        <w:rPr>
          <w:u w:val="single"/>
        </w:rPr>
        <w:t>:</w:t>
      </w:r>
    </w:p>
    <w:p w:rsidR="00560257" w:rsidRDefault="00560257" w:rsidP="00560257">
      <w:pPr>
        <w:pStyle w:val="Geenafstand"/>
      </w:pPr>
      <w:r>
        <w:t xml:space="preserve">- </w:t>
      </w:r>
      <w:r w:rsidRPr="00560257">
        <w:rPr>
          <w:b/>
        </w:rPr>
        <w:t>starten met 0,5 ml/kg elke 2 uur</w:t>
      </w:r>
      <w:r>
        <w:t>. Indien nodig met spuit toedienen.</w:t>
      </w:r>
    </w:p>
    <w:p w:rsidR="00560257" w:rsidRDefault="00560257" w:rsidP="00560257">
      <w:pPr>
        <w:pStyle w:val="Geenafstand"/>
      </w:pPr>
      <w:r>
        <w:t xml:space="preserve">- indien er geen braken optreedt kan deze hoeveelheid </w:t>
      </w:r>
      <w:r w:rsidRPr="00560257">
        <w:rPr>
          <w:b/>
        </w:rPr>
        <w:t>elke 8-12 uur met 50%</w:t>
      </w:r>
      <w:r>
        <w:t xml:space="preserve"> worden verhoogd</w:t>
      </w:r>
    </w:p>
    <w:p w:rsidR="00560257" w:rsidRDefault="00560257" w:rsidP="00560257">
      <w:pPr>
        <w:pStyle w:val="Geenafstand"/>
      </w:pPr>
      <w:r>
        <w:t xml:space="preserve">- zodra de </w:t>
      </w:r>
      <w:r w:rsidR="00B7424C">
        <w:t>patiënt</w:t>
      </w:r>
      <w:r>
        <w:t xml:space="preserve"> de vloeistof zelf begint te drinken, kan de hoeveelheid snel verhoogd worden, en </w:t>
      </w:r>
    </w:p>
    <w:p w:rsidR="00560257" w:rsidRDefault="00560257" w:rsidP="00560257">
      <w:pPr>
        <w:pStyle w:val="Geenafstand"/>
      </w:pPr>
      <w:r>
        <w:t xml:space="preserve">  kan geleidelijk worden ov</w:t>
      </w:r>
      <w:r w:rsidR="00B7424C">
        <w:t xml:space="preserve">ergeschakeld naar voedingen met een </w:t>
      </w:r>
      <w:r>
        <w:t>vaste</w:t>
      </w:r>
      <w:r w:rsidR="00B7424C">
        <w:t>re</w:t>
      </w:r>
      <w:r>
        <w:t xml:space="preserve"> consistentie.</w:t>
      </w:r>
    </w:p>
    <w:p w:rsidR="0058359C" w:rsidRDefault="0058359C" w:rsidP="00560257">
      <w:pPr>
        <w:pStyle w:val="Geenafstand"/>
      </w:pPr>
    </w:p>
    <w:p w:rsidR="007D152B" w:rsidRDefault="007D152B" w:rsidP="00560257">
      <w:pPr>
        <w:pStyle w:val="Geenafstand"/>
      </w:pPr>
    </w:p>
    <w:p w:rsidR="007D152B" w:rsidRDefault="007D152B" w:rsidP="00560257">
      <w:pPr>
        <w:pStyle w:val="Geenafstand"/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Default="007D152B" w:rsidP="00560257">
      <w:pPr>
        <w:pStyle w:val="Geenafstand"/>
        <w:rPr>
          <w:u w:val="single"/>
        </w:rPr>
      </w:pPr>
    </w:p>
    <w:p w:rsidR="007D152B" w:rsidRPr="00A76FDF" w:rsidRDefault="007D152B" w:rsidP="00560257">
      <w:pPr>
        <w:pStyle w:val="Geenafstand"/>
        <w:rPr>
          <w:u w:val="single"/>
          <w:lang w:val="en-US"/>
        </w:rPr>
      </w:pPr>
      <w:r w:rsidRPr="00A76FDF">
        <w:rPr>
          <w:u w:val="single"/>
          <w:lang w:val="en-US"/>
        </w:rPr>
        <w:t>Artikel:</w:t>
      </w:r>
    </w:p>
    <w:p w:rsidR="007D152B" w:rsidRPr="00A76FDF" w:rsidRDefault="007D152B" w:rsidP="00560257">
      <w:pPr>
        <w:pStyle w:val="Geenafstand"/>
        <w:rPr>
          <w:lang w:val="en-US"/>
        </w:rPr>
      </w:pPr>
      <w:r w:rsidRPr="00A76FDF">
        <w:rPr>
          <w:lang w:val="en-US"/>
        </w:rPr>
        <w:t xml:space="preserve">- Oral Rehydration Therapie – simple administration of basic nutrients,  </w:t>
      </w:r>
    </w:p>
    <w:p w:rsidR="007D152B" w:rsidRPr="00A76FDF" w:rsidRDefault="007D152B" w:rsidP="00560257">
      <w:pPr>
        <w:pStyle w:val="Geenafstand"/>
        <w:rPr>
          <w:lang w:val="en-US"/>
        </w:rPr>
      </w:pPr>
      <w:bookmarkStart w:id="0" w:name="_GoBack"/>
      <w:bookmarkEnd w:id="0"/>
      <w:r w:rsidRPr="00A76FDF">
        <w:rPr>
          <w:lang w:val="en-US"/>
        </w:rPr>
        <w:t xml:space="preserve">  The Veterinary nurse, vol 3 no 7 september 2012</w:t>
      </w:r>
    </w:p>
    <w:sectPr w:rsidR="007D152B" w:rsidRPr="00A76FDF" w:rsidSect="00A11245">
      <w:footerReference w:type="default" r:id="rId6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9C5" w:rsidRDefault="002109C5" w:rsidP="007D152B">
      <w:pPr>
        <w:spacing w:after="0" w:line="240" w:lineRule="auto"/>
      </w:pPr>
      <w:r>
        <w:separator/>
      </w:r>
    </w:p>
  </w:endnote>
  <w:endnote w:type="continuationSeparator" w:id="0">
    <w:p w:rsidR="002109C5" w:rsidRDefault="002109C5" w:rsidP="007D1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2B" w:rsidRDefault="007D152B">
    <w:pPr>
      <w:pStyle w:val="Voettekst"/>
    </w:pPr>
    <w:r>
      <w:t xml:space="preserve">LB </w:t>
    </w:r>
    <w:proofErr w:type="spellStart"/>
    <w:r>
      <w:t>nav</w:t>
    </w:r>
    <w:proofErr w:type="spellEnd"/>
    <w:r>
      <w:t xml:space="preserve"> genoemd artikel</w:t>
    </w:r>
    <w:r>
      <w:ptab w:relativeTo="margin" w:alignment="center" w:leader="none"/>
    </w:r>
    <w:r>
      <w:t xml:space="preserve">Pagina </w:t>
    </w:r>
    <w:r w:rsidR="0040082A">
      <w:rPr>
        <w:b/>
      </w:rPr>
      <w:fldChar w:fldCharType="begin"/>
    </w:r>
    <w:r>
      <w:rPr>
        <w:b/>
      </w:rPr>
      <w:instrText>PAGE  \* Arabic  \* MERGEFORMAT</w:instrText>
    </w:r>
    <w:r w:rsidR="0040082A">
      <w:rPr>
        <w:b/>
      </w:rPr>
      <w:fldChar w:fldCharType="separate"/>
    </w:r>
    <w:r w:rsidR="00A76FDF">
      <w:rPr>
        <w:b/>
        <w:noProof/>
      </w:rPr>
      <w:t>1</w:t>
    </w:r>
    <w:r w:rsidR="0040082A">
      <w:rPr>
        <w:b/>
      </w:rPr>
      <w:fldChar w:fldCharType="end"/>
    </w:r>
    <w:r>
      <w:t xml:space="preserve"> van </w:t>
    </w:r>
    <w:fldSimple w:instr="NUMPAGES  \* Arabic  \* MERGEFORMAT">
      <w:r w:rsidR="00A76FDF">
        <w:rPr>
          <w:b/>
          <w:noProof/>
        </w:rPr>
        <w:t>1</w:t>
      </w:r>
    </w:fldSimple>
    <w:r>
      <w:ptab w:relativeTo="margin" w:alignment="right" w:leader="none"/>
    </w:r>
    <w:r>
      <w:t>augustus 2013</w:t>
    </w:r>
  </w:p>
  <w:p w:rsidR="007D152B" w:rsidRDefault="007D152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9C5" w:rsidRDefault="002109C5" w:rsidP="007D152B">
      <w:pPr>
        <w:spacing w:after="0" w:line="240" w:lineRule="auto"/>
      </w:pPr>
      <w:r>
        <w:separator/>
      </w:r>
    </w:p>
  </w:footnote>
  <w:footnote w:type="continuationSeparator" w:id="0">
    <w:p w:rsidR="002109C5" w:rsidRDefault="002109C5" w:rsidP="007D15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readOnly" w:enforcement="1" w:cryptProviderType="rsaFull" w:cryptAlgorithmClass="hash" w:cryptAlgorithmType="typeAny" w:cryptAlgorithmSid="4" w:cryptSpinCount="100000" w:hash="khDbqt4Ptk+D+HAzUlwgQa/25qA=" w:salt="uOUsErvZdS+v+f6FTCw9X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62BF4"/>
    <w:rsid w:val="002109C5"/>
    <w:rsid w:val="0040082A"/>
    <w:rsid w:val="00560257"/>
    <w:rsid w:val="0058359C"/>
    <w:rsid w:val="007D152B"/>
    <w:rsid w:val="00917BE0"/>
    <w:rsid w:val="00962BF4"/>
    <w:rsid w:val="00A11245"/>
    <w:rsid w:val="00A401E1"/>
    <w:rsid w:val="00A76FDF"/>
    <w:rsid w:val="00B7424C"/>
    <w:rsid w:val="00ED0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008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62BF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D1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152B"/>
  </w:style>
  <w:style w:type="paragraph" w:styleId="Voettekst">
    <w:name w:val="footer"/>
    <w:basedOn w:val="Standaard"/>
    <w:link w:val="VoettekstChar"/>
    <w:uiPriority w:val="99"/>
    <w:unhideWhenUsed/>
    <w:rsid w:val="007D1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152B"/>
  </w:style>
  <w:style w:type="paragraph" w:styleId="Ballontekst">
    <w:name w:val="Balloon Text"/>
    <w:basedOn w:val="Standaard"/>
    <w:link w:val="BallontekstChar"/>
    <w:uiPriority w:val="99"/>
    <w:semiHidden/>
    <w:unhideWhenUsed/>
    <w:rsid w:val="007D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1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62BF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D1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152B"/>
  </w:style>
  <w:style w:type="paragraph" w:styleId="Voettekst">
    <w:name w:val="footer"/>
    <w:basedOn w:val="Standaard"/>
    <w:link w:val="VoettekstChar"/>
    <w:uiPriority w:val="99"/>
    <w:unhideWhenUsed/>
    <w:rsid w:val="007D1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152B"/>
  </w:style>
  <w:style w:type="paragraph" w:styleId="Ballontekst">
    <w:name w:val="Balloon Text"/>
    <w:basedOn w:val="Standaard"/>
    <w:link w:val="BallontekstChar"/>
    <w:uiPriority w:val="99"/>
    <w:semiHidden/>
    <w:unhideWhenUsed/>
    <w:rsid w:val="007D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1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246</Words>
  <Characters>1403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MC voor Dieren</cp:lastModifiedBy>
  <cp:revision>3</cp:revision>
  <dcterms:created xsi:type="dcterms:W3CDTF">2013-08-07T12:31:00Z</dcterms:created>
  <dcterms:modified xsi:type="dcterms:W3CDTF">2013-08-07T14:43:00Z</dcterms:modified>
</cp:coreProperties>
</file>